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91C8" w14:textId="2F9B069D" w:rsidR="002A6850" w:rsidRDefault="00791626" w:rsidP="002A6850">
      <w:pPr>
        <w:spacing w:after="0" w:line="100" w:lineRule="atLeast"/>
        <w:rPr>
          <w:sz w:val="20"/>
          <w:szCs w:val="20"/>
        </w:rPr>
      </w:pPr>
      <w:r>
        <w:rPr>
          <w:sz w:val="20"/>
          <w:szCs w:val="20"/>
        </w:rPr>
        <w:t>Nr referencyjny:</w:t>
      </w:r>
      <w:r w:rsidR="0086745B">
        <w:rPr>
          <w:sz w:val="20"/>
          <w:szCs w:val="20"/>
        </w:rPr>
        <w:t xml:space="preserve"> </w:t>
      </w:r>
      <w:r w:rsidR="0086745B" w:rsidRPr="00B26285">
        <w:rPr>
          <w:rFonts w:cs="Tahoma"/>
          <w:sz w:val="20"/>
        </w:rPr>
        <w:t>PU-67/2023/45-CPATT</w:t>
      </w:r>
      <w:r w:rsidR="002A6850">
        <w:rPr>
          <w:sz w:val="20"/>
          <w:szCs w:val="20"/>
        </w:rPr>
        <w:t xml:space="preserve">                                           </w:t>
      </w:r>
      <w:r w:rsidR="002A6850">
        <w:rPr>
          <w:sz w:val="20"/>
          <w:szCs w:val="20"/>
        </w:rPr>
        <w:tab/>
      </w:r>
      <w:r w:rsidR="002A6850">
        <w:rPr>
          <w:sz w:val="20"/>
          <w:szCs w:val="20"/>
        </w:rPr>
        <w:tab/>
      </w:r>
      <w:r w:rsidR="002A6850">
        <w:rPr>
          <w:sz w:val="20"/>
          <w:szCs w:val="20"/>
        </w:rPr>
        <w:tab/>
        <w:t xml:space="preserve">     </w:t>
      </w:r>
      <w:r w:rsidR="002A6850">
        <w:rPr>
          <w:sz w:val="20"/>
          <w:szCs w:val="20"/>
        </w:rPr>
        <w:tab/>
      </w:r>
      <w:r w:rsidR="002A6850">
        <w:rPr>
          <w:sz w:val="20"/>
          <w:szCs w:val="20"/>
        </w:rPr>
        <w:tab/>
      </w:r>
      <w:r w:rsidR="002A6850">
        <w:rPr>
          <w:sz w:val="20"/>
          <w:szCs w:val="20"/>
        </w:rPr>
        <w:tab/>
      </w:r>
    </w:p>
    <w:p w14:paraId="5D2893EC" w14:textId="5CA20E4B" w:rsidR="0086745B" w:rsidRPr="00723DB9" w:rsidRDefault="0086745B" w:rsidP="0086745B">
      <w:pPr>
        <w:jc w:val="right"/>
        <w:rPr>
          <w:rFonts w:cs="Tahoma"/>
          <w:i/>
          <w:sz w:val="20"/>
          <w:szCs w:val="20"/>
        </w:rPr>
      </w:pPr>
      <w:r>
        <w:rPr>
          <w:rFonts w:cs="Tahoma"/>
          <w:i/>
          <w:sz w:val="20"/>
          <w:szCs w:val="20"/>
        </w:rPr>
        <w:t>Załącznik nr 4</w:t>
      </w:r>
      <w:bookmarkStart w:id="0" w:name="_GoBack"/>
      <w:bookmarkEnd w:id="0"/>
      <w:r w:rsidRPr="00723DB9">
        <w:rPr>
          <w:rFonts w:cs="Tahoma"/>
          <w:i/>
          <w:sz w:val="20"/>
          <w:szCs w:val="20"/>
        </w:rPr>
        <w:t xml:space="preserve"> do Ogłoszenia o zamówieniu</w:t>
      </w:r>
    </w:p>
    <w:p w14:paraId="410E85F0" w14:textId="77777777" w:rsidR="002A6850" w:rsidRDefault="002A6850" w:rsidP="002A6850">
      <w:pPr>
        <w:spacing w:after="0" w:line="100" w:lineRule="atLeast"/>
        <w:rPr>
          <w:sz w:val="20"/>
          <w:szCs w:val="20"/>
        </w:rPr>
      </w:pPr>
    </w:p>
    <w:p w14:paraId="44BFFD30" w14:textId="77777777" w:rsidR="00791626" w:rsidRDefault="00791626" w:rsidP="002A6850">
      <w:pPr>
        <w:spacing w:after="0" w:line="100" w:lineRule="atLeast"/>
        <w:rPr>
          <w:sz w:val="20"/>
          <w:szCs w:val="20"/>
        </w:rPr>
      </w:pPr>
    </w:p>
    <w:p w14:paraId="1460E286" w14:textId="27481B26" w:rsidR="002A6850" w:rsidRPr="00802FFC" w:rsidRDefault="00263F6E" w:rsidP="002A6850">
      <w:pPr>
        <w:spacing w:after="0" w:line="100" w:lineRule="atLeast"/>
        <w:jc w:val="center"/>
        <w:rPr>
          <w:sz w:val="20"/>
          <w:szCs w:val="20"/>
        </w:rPr>
      </w:pPr>
      <w:r>
        <w:rPr>
          <w:b/>
          <w:sz w:val="20"/>
          <w:szCs w:val="20"/>
        </w:rPr>
        <w:t>WZÓR UMOWY</w:t>
      </w:r>
    </w:p>
    <w:p w14:paraId="63DED81D" w14:textId="77777777" w:rsidR="002A6850" w:rsidRPr="00802FFC" w:rsidRDefault="002A6850" w:rsidP="002A6850">
      <w:pPr>
        <w:spacing w:after="0" w:line="100" w:lineRule="atLeast"/>
        <w:rPr>
          <w:sz w:val="20"/>
          <w:szCs w:val="20"/>
        </w:rPr>
      </w:pPr>
    </w:p>
    <w:p w14:paraId="7715BB88" w14:textId="77777777" w:rsidR="002A6850" w:rsidRPr="00802FFC" w:rsidRDefault="002A6850" w:rsidP="002A6850">
      <w:pPr>
        <w:spacing w:after="0" w:line="100" w:lineRule="atLeast"/>
        <w:rPr>
          <w:sz w:val="20"/>
          <w:szCs w:val="20"/>
        </w:rPr>
      </w:pPr>
    </w:p>
    <w:p w14:paraId="17C838EF" w14:textId="77777777" w:rsidR="002A6850" w:rsidRPr="00802FFC" w:rsidRDefault="002A6850" w:rsidP="002A6850">
      <w:pPr>
        <w:spacing w:before="100" w:after="0" w:line="240" w:lineRule="auto"/>
        <w:jc w:val="both"/>
        <w:rPr>
          <w:rFonts w:cs="Tahoma"/>
          <w:sz w:val="20"/>
          <w:szCs w:val="20"/>
        </w:rPr>
      </w:pPr>
      <w:r w:rsidRPr="00802FFC">
        <w:rPr>
          <w:rFonts w:cs="Tahoma"/>
          <w:sz w:val="20"/>
          <w:szCs w:val="20"/>
        </w:rPr>
        <w:t>zawarta w dniu ………………….……</w:t>
      </w:r>
    </w:p>
    <w:p w14:paraId="773CEB48" w14:textId="77777777" w:rsidR="002A6850" w:rsidRPr="00802FFC" w:rsidRDefault="002A6850" w:rsidP="002A6850">
      <w:pPr>
        <w:spacing w:before="100" w:after="0" w:line="240" w:lineRule="auto"/>
        <w:jc w:val="both"/>
        <w:rPr>
          <w:rFonts w:cs="Tahoma"/>
          <w:sz w:val="20"/>
          <w:szCs w:val="20"/>
        </w:rPr>
      </w:pPr>
      <w:r w:rsidRPr="00802FFC">
        <w:rPr>
          <w:rFonts w:cs="Tahoma"/>
          <w:sz w:val="20"/>
          <w:szCs w:val="20"/>
        </w:rPr>
        <w:t>pomiędzy:</w:t>
      </w:r>
    </w:p>
    <w:p w14:paraId="771B2DC7" w14:textId="77777777" w:rsidR="00987266" w:rsidRPr="00802FFC" w:rsidRDefault="002A6850" w:rsidP="00987266">
      <w:pPr>
        <w:spacing w:before="100" w:after="0" w:line="240" w:lineRule="auto"/>
        <w:jc w:val="both"/>
        <w:rPr>
          <w:rFonts w:cs="Tahoma"/>
          <w:sz w:val="20"/>
          <w:szCs w:val="20"/>
        </w:rPr>
      </w:pPr>
      <w:r w:rsidRPr="00802FFC">
        <w:rPr>
          <w:rFonts w:cs="Tahoma"/>
          <w:sz w:val="20"/>
          <w:szCs w:val="20"/>
        </w:rPr>
        <w:t xml:space="preserve">Uniwersytetem Mikołaja Kopernika w Toruniu, ul. Gagarina 11, 87-100 Toruń, NIP: PL 879-017-72-91, REGON: 000001324, </w:t>
      </w:r>
    </w:p>
    <w:p w14:paraId="68B8189C" w14:textId="77777777" w:rsidR="002A6850" w:rsidRPr="00802FFC" w:rsidRDefault="002A6850" w:rsidP="00987266">
      <w:pPr>
        <w:spacing w:before="100" w:line="240" w:lineRule="auto"/>
        <w:jc w:val="both"/>
        <w:rPr>
          <w:rFonts w:cs="Tahoma"/>
          <w:sz w:val="20"/>
          <w:szCs w:val="20"/>
        </w:rPr>
      </w:pPr>
      <w:r w:rsidRPr="00802FFC">
        <w:rPr>
          <w:rFonts w:cs="Tahoma"/>
          <w:sz w:val="20"/>
          <w:szCs w:val="20"/>
        </w:rPr>
        <w:t>reprezentowanym przez:</w:t>
      </w:r>
    </w:p>
    <w:p w14:paraId="79951978" w14:textId="77777777" w:rsidR="002A6850" w:rsidRPr="00802FFC" w:rsidRDefault="002A6850" w:rsidP="00987266">
      <w:pPr>
        <w:spacing w:before="100" w:line="240" w:lineRule="auto"/>
        <w:rPr>
          <w:rFonts w:cs="Tahoma"/>
          <w:sz w:val="20"/>
          <w:szCs w:val="20"/>
        </w:rPr>
      </w:pPr>
      <w:r w:rsidRPr="00802FFC">
        <w:rPr>
          <w:rFonts w:cs="Tahoma"/>
          <w:sz w:val="20"/>
          <w:szCs w:val="20"/>
        </w:rPr>
        <w:t>…………………………………………………..……………………………………….………………………………..,</w:t>
      </w:r>
    </w:p>
    <w:p w14:paraId="67FF1A03" w14:textId="77777777" w:rsidR="002A6850" w:rsidRPr="00802FFC" w:rsidRDefault="002A6850" w:rsidP="002A6850">
      <w:pPr>
        <w:spacing w:before="100" w:line="240" w:lineRule="auto"/>
        <w:rPr>
          <w:rFonts w:cs="Tahoma"/>
          <w:sz w:val="20"/>
          <w:szCs w:val="20"/>
        </w:rPr>
      </w:pPr>
      <w:r w:rsidRPr="00802FFC">
        <w:rPr>
          <w:rFonts w:cs="Tahoma"/>
          <w:sz w:val="20"/>
          <w:szCs w:val="20"/>
        </w:rPr>
        <w:t>przy kontrasygnacie:</w:t>
      </w:r>
    </w:p>
    <w:p w14:paraId="4095C406" w14:textId="77777777" w:rsidR="002A6850" w:rsidRPr="00802FFC" w:rsidRDefault="002A6850" w:rsidP="002A6850">
      <w:pPr>
        <w:spacing w:before="100" w:after="0" w:line="240" w:lineRule="auto"/>
        <w:rPr>
          <w:rFonts w:cs="Tahoma"/>
          <w:sz w:val="20"/>
          <w:szCs w:val="20"/>
        </w:rPr>
      </w:pPr>
      <w:r w:rsidRPr="00802FFC">
        <w:rPr>
          <w:rFonts w:cs="Tahoma"/>
          <w:sz w:val="20"/>
          <w:szCs w:val="20"/>
        </w:rPr>
        <w:t>………………………………………………………………………………………………………………………………</w:t>
      </w:r>
    </w:p>
    <w:p w14:paraId="4C8DF957" w14:textId="77777777" w:rsidR="002A6850" w:rsidRPr="00802FFC" w:rsidRDefault="002A6850" w:rsidP="002A6850">
      <w:pPr>
        <w:spacing w:before="100" w:line="240" w:lineRule="auto"/>
        <w:rPr>
          <w:rFonts w:cs="Tahoma"/>
          <w:sz w:val="20"/>
          <w:szCs w:val="20"/>
        </w:rPr>
      </w:pPr>
      <w:r w:rsidRPr="00802FFC">
        <w:rPr>
          <w:rFonts w:cs="Tahoma"/>
          <w:sz w:val="20"/>
          <w:szCs w:val="20"/>
        </w:rPr>
        <w:t>zwanym dalej w treści „Zamawiającym”,</w:t>
      </w:r>
    </w:p>
    <w:p w14:paraId="7DA34C4D" w14:textId="6FF72845" w:rsidR="00802FFC" w:rsidRPr="00802FFC" w:rsidRDefault="00987266" w:rsidP="00802FFC">
      <w:pPr>
        <w:spacing w:line="24" w:lineRule="atLeast"/>
        <w:jc w:val="both"/>
        <w:rPr>
          <w:rFonts w:eastAsia="Arial" w:cs="Tahoma"/>
          <w:color w:val="000000" w:themeColor="text1"/>
          <w:sz w:val="20"/>
          <w:szCs w:val="20"/>
        </w:rPr>
      </w:pPr>
      <w:r w:rsidRPr="00802FFC">
        <w:rPr>
          <w:rFonts w:cs="Tahoma"/>
          <w:sz w:val="20"/>
          <w:szCs w:val="20"/>
        </w:rPr>
        <w:t xml:space="preserve">a </w:t>
      </w:r>
      <w:r w:rsidR="00263F6E">
        <w:rPr>
          <w:rFonts w:eastAsia="Arial" w:cs="Tahoma"/>
          <w:color w:val="000000" w:themeColor="text1"/>
          <w:sz w:val="20"/>
          <w:szCs w:val="20"/>
        </w:rPr>
        <w:t>………………………………….</w:t>
      </w:r>
      <w:r w:rsidR="00802FFC" w:rsidRPr="00802FFC">
        <w:rPr>
          <w:rFonts w:eastAsia="Arial" w:cs="Tahoma"/>
          <w:color w:val="000000" w:themeColor="text1"/>
          <w:sz w:val="20"/>
          <w:szCs w:val="20"/>
        </w:rPr>
        <w:t xml:space="preserve"> (PESEL: </w:t>
      </w:r>
      <w:r w:rsidR="00263F6E">
        <w:rPr>
          <w:rFonts w:eastAsia="Arial" w:cs="Tahoma"/>
          <w:color w:val="000000" w:themeColor="text1"/>
          <w:sz w:val="20"/>
          <w:szCs w:val="20"/>
        </w:rPr>
        <w:t>…………………………..</w:t>
      </w:r>
      <w:r w:rsidR="00802FFC" w:rsidRPr="00802FFC">
        <w:rPr>
          <w:rFonts w:eastAsia="Arial" w:cs="Tahoma"/>
          <w:color w:val="000000" w:themeColor="text1"/>
          <w:sz w:val="20"/>
          <w:szCs w:val="20"/>
        </w:rPr>
        <w:t xml:space="preserve">) zamieszkałym </w:t>
      </w:r>
      <w:r w:rsidR="00802FFC" w:rsidRPr="00802FFC">
        <w:rPr>
          <w:rFonts w:cs="Tahoma"/>
          <w:sz w:val="20"/>
          <w:szCs w:val="20"/>
        </w:rPr>
        <w:t xml:space="preserve">ul. </w:t>
      </w:r>
      <w:r w:rsidR="00263F6E">
        <w:rPr>
          <w:rFonts w:cs="Tahoma"/>
          <w:sz w:val="20"/>
          <w:szCs w:val="20"/>
        </w:rPr>
        <w:t>………………………………………………………,</w:t>
      </w:r>
      <w:r w:rsidR="00802FFC" w:rsidRPr="00802FFC">
        <w:rPr>
          <w:rFonts w:eastAsia="Arial" w:cs="Tahoma"/>
          <w:color w:val="000000" w:themeColor="text1"/>
          <w:sz w:val="20"/>
          <w:szCs w:val="20"/>
        </w:rPr>
        <w:t xml:space="preserve"> prowadzącym działalność gospodarczą pod nazwą:</w:t>
      </w:r>
    </w:p>
    <w:p w14:paraId="7CB33409" w14:textId="34A5CB0D" w:rsidR="002A6850" w:rsidRPr="00802FFC" w:rsidRDefault="00263F6E" w:rsidP="002A6850">
      <w:pPr>
        <w:spacing w:before="100" w:after="0" w:line="240" w:lineRule="auto"/>
        <w:rPr>
          <w:rFonts w:cs="Tahoma"/>
          <w:sz w:val="20"/>
          <w:szCs w:val="20"/>
        </w:rPr>
      </w:pPr>
      <w:r>
        <w:rPr>
          <w:rFonts w:cs="Tahoma"/>
          <w:sz w:val="20"/>
          <w:szCs w:val="20"/>
        </w:rPr>
        <w:t>……………………………………………</w:t>
      </w:r>
      <w:r w:rsidR="00987266" w:rsidRPr="00802FFC">
        <w:rPr>
          <w:rFonts w:cs="Tahoma"/>
          <w:sz w:val="20"/>
          <w:szCs w:val="20"/>
        </w:rPr>
        <w:t xml:space="preserve">, </w:t>
      </w:r>
      <w:bookmarkStart w:id="1" w:name="_Hlk132717540"/>
      <w:r w:rsidR="00987266" w:rsidRPr="00802FFC">
        <w:rPr>
          <w:rFonts w:cs="Tahoma"/>
          <w:sz w:val="20"/>
          <w:szCs w:val="20"/>
        </w:rPr>
        <w:t xml:space="preserve">ul. </w:t>
      </w:r>
      <w:bookmarkEnd w:id="1"/>
      <w:r>
        <w:rPr>
          <w:rFonts w:cs="Tahoma"/>
          <w:sz w:val="20"/>
          <w:szCs w:val="20"/>
        </w:rPr>
        <w:t>……………………………………………..</w:t>
      </w:r>
      <w:r w:rsidR="00987266" w:rsidRPr="00802FFC">
        <w:rPr>
          <w:rFonts w:cs="Tahoma"/>
          <w:sz w:val="20"/>
          <w:szCs w:val="20"/>
        </w:rPr>
        <w:t xml:space="preserve">, NIP: PL </w:t>
      </w:r>
      <w:r>
        <w:rPr>
          <w:rFonts w:cs="Tahoma"/>
          <w:sz w:val="20"/>
          <w:szCs w:val="20"/>
        </w:rPr>
        <w:t>………………….</w:t>
      </w:r>
      <w:r w:rsidR="00987266" w:rsidRPr="00802FFC">
        <w:rPr>
          <w:rFonts w:cs="Tahoma"/>
          <w:sz w:val="20"/>
          <w:szCs w:val="20"/>
        </w:rPr>
        <w:t xml:space="preserve">, REGON: </w:t>
      </w:r>
      <w:r>
        <w:rPr>
          <w:rFonts w:cs="Tahoma"/>
          <w:sz w:val="20"/>
          <w:szCs w:val="20"/>
        </w:rPr>
        <w:t>………..</w:t>
      </w:r>
    </w:p>
    <w:p w14:paraId="01E02619" w14:textId="77777777" w:rsidR="002A6850" w:rsidRPr="00802FFC" w:rsidRDefault="002A6850" w:rsidP="002A6850">
      <w:pPr>
        <w:spacing w:before="100" w:after="0" w:line="240" w:lineRule="auto"/>
        <w:jc w:val="both"/>
        <w:rPr>
          <w:rFonts w:cs="Tahoma"/>
          <w:sz w:val="20"/>
          <w:szCs w:val="20"/>
        </w:rPr>
      </w:pPr>
      <w:r w:rsidRPr="00802FFC">
        <w:rPr>
          <w:rFonts w:cs="Tahoma"/>
          <w:sz w:val="20"/>
          <w:szCs w:val="20"/>
        </w:rPr>
        <w:t xml:space="preserve">zwanym dalej w treści „Wykonawcą”, </w:t>
      </w:r>
    </w:p>
    <w:p w14:paraId="0F22450F" w14:textId="77777777" w:rsidR="002A6850" w:rsidRPr="00802FFC" w:rsidRDefault="002A6850" w:rsidP="002A6850">
      <w:pPr>
        <w:spacing w:before="100" w:after="0" w:line="240" w:lineRule="auto"/>
        <w:jc w:val="both"/>
        <w:rPr>
          <w:rFonts w:cs="Tahoma"/>
          <w:sz w:val="20"/>
          <w:szCs w:val="20"/>
          <w:lang w:eastAsia="pl-PL"/>
        </w:rPr>
      </w:pPr>
      <w:r w:rsidRPr="00802FFC">
        <w:rPr>
          <w:rFonts w:cs="Tahoma"/>
          <w:sz w:val="20"/>
          <w:szCs w:val="20"/>
          <w:lang w:eastAsia="pl-PL"/>
        </w:rPr>
        <w:t>łącznie zwanymi dalej „Stronami” lub z osobna „Stroną”,</w:t>
      </w:r>
    </w:p>
    <w:p w14:paraId="30BFF7DD" w14:textId="77777777" w:rsidR="002A6850" w:rsidRPr="00802FFC" w:rsidRDefault="002A6850" w:rsidP="002A6850">
      <w:pPr>
        <w:spacing w:before="120" w:after="0" w:line="100" w:lineRule="atLeast"/>
        <w:ind w:right="-51"/>
        <w:rPr>
          <w:sz w:val="20"/>
          <w:szCs w:val="20"/>
        </w:rPr>
      </w:pPr>
    </w:p>
    <w:p w14:paraId="4F94B898" w14:textId="77777777" w:rsidR="002A6850" w:rsidRPr="00802FFC" w:rsidRDefault="002A6850" w:rsidP="002A6850">
      <w:pPr>
        <w:spacing w:line="24" w:lineRule="atLeast"/>
        <w:jc w:val="both"/>
        <w:rPr>
          <w:rFonts w:eastAsia="Arial" w:cs="Tahoma"/>
          <w:sz w:val="20"/>
          <w:szCs w:val="20"/>
        </w:rPr>
      </w:pPr>
      <w:r w:rsidRPr="00802FFC">
        <w:rPr>
          <w:rFonts w:cs="Tahoma"/>
          <w:sz w:val="20"/>
          <w:szCs w:val="20"/>
        </w:rPr>
        <w:t xml:space="preserve">w rezultacie wyboru oferty Wykonawcy i udzielenia zamówienia publicznego po przeprowadzeniu postępowania o udzielenie zamówienia, </w:t>
      </w:r>
      <w:r w:rsidRPr="00802FFC">
        <w:rPr>
          <w:rFonts w:eastAsia="Arial" w:cs="Tahoma"/>
          <w:sz w:val="20"/>
          <w:szCs w:val="20"/>
        </w:rPr>
        <w:t>którego nie obejmuje ustawa z dnia 11 września 2019 r. Prawo zamówień publicznych (t.j. Dz. U. z 2022 r., poz. 1710 ze zm.), jako że nie zachodzą przesłanki jej stosowania określone w art. 2 ust. 1 ustawy, o następującej treści:</w:t>
      </w:r>
    </w:p>
    <w:p w14:paraId="177A7ADC" w14:textId="77777777" w:rsidR="002A6850" w:rsidRPr="00802FFC" w:rsidRDefault="002A6850" w:rsidP="002A6850">
      <w:pPr>
        <w:spacing w:before="120" w:after="0" w:line="100" w:lineRule="atLeast"/>
        <w:jc w:val="both"/>
        <w:rPr>
          <w:rFonts w:cs="Tahoma"/>
          <w:sz w:val="20"/>
          <w:szCs w:val="20"/>
        </w:rPr>
      </w:pPr>
    </w:p>
    <w:p w14:paraId="50C80304" w14:textId="77777777" w:rsidR="002A6850" w:rsidRPr="00802FFC" w:rsidRDefault="002A6850" w:rsidP="002A6850">
      <w:pPr>
        <w:spacing w:after="0" w:line="100" w:lineRule="atLeast"/>
        <w:rPr>
          <w:sz w:val="20"/>
          <w:szCs w:val="20"/>
        </w:rPr>
      </w:pPr>
    </w:p>
    <w:p w14:paraId="24289A07" w14:textId="77777777" w:rsidR="002A6850" w:rsidRPr="00263F6E" w:rsidRDefault="002A6850" w:rsidP="002A6850">
      <w:pPr>
        <w:spacing w:after="0" w:line="100" w:lineRule="atLeast"/>
        <w:jc w:val="center"/>
        <w:rPr>
          <w:b/>
          <w:sz w:val="20"/>
          <w:szCs w:val="20"/>
        </w:rPr>
      </w:pPr>
      <w:r w:rsidRPr="00263F6E">
        <w:rPr>
          <w:b/>
          <w:sz w:val="20"/>
          <w:szCs w:val="20"/>
        </w:rPr>
        <w:t>§ 1</w:t>
      </w:r>
    </w:p>
    <w:p w14:paraId="44A9D5C2" w14:textId="77777777" w:rsidR="002A6850" w:rsidRPr="00802FFC" w:rsidRDefault="002A6850" w:rsidP="002A6850">
      <w:pPr>
        <w:spacing w:after="0" w:line="100" w:lineRule="atLeast"/>
        <w:jc w:val="center"/>
        <w:rPr>
          <w:sz w:val="20"/>
          <w:szCs w:val="20"/>
        </w:rPr>
      </w:pPr>
      <w:r w:rsidRPr="00263F6E">
        <w:rPr>
          <w:b/>
          <w:sz w:val="20"/>
          <w:szCs w:val="20"/>
        </w:rPr>
        <w:t>Przedmiot umowy</w:t>
      </w:r>
    </w:p>
    <w:p w14:paraId="427A5DCD" w14:textId="77777777" w:rsidR="002A6850" w:rsidRPr="00802FFC" w:rsidRDefault="002A6850" w:rsidP="002A6850">
      <w:pPr>
        <w:spacing w:after="0" w:line="100" w:lineRule="atLeast"/>
        <w:jc w:val="both"/>
        <w:rPr>
          <w:sz w:val="16"/>
          <w:szCs w:val="16"/>
        </w:rPr>
      </w:pPr>
    </w:p>
    <w:p w14:paraId="6B6D51A5" w14:textId="670F5849" w:rsidR="002A6850" w:rsidRPr="00802FFC" w:rsidRDefault="002A6850" w:rsidP="002A6850">
      <w:pPr>
        <w:pStyle w:val="Akapitzlist1"/>
        <w:widowControl w:val="0"/>
        <w:numPr>
          <w:ilvl w:val="0"/>
          <w:numId w:val="2"/>
        </w:numPr>
        <w:spacing w:before="40" w:after="0" w:line="240" w:lineRule="auto"/>
        <w:ind w:left="426" w:hanging="426"/>
        <w:jc w:val="both"/>
        <w:rPr>
          <w:rFonts w:cs="Tahoma"/>
          <w:sz w:val="20"/>
          <w:szCs w:val="20"/>
        </w:rPr>
      </w:pPr>
      <w:r w:rsidRPr="00802FFC">
        <w:rPr>
          <w:rFonts w:cs="Tahoma"/>
          <w:sz w:val="20"/>
          <w:szCs w:val="20"/>
        </w:rPr>
        <w:t xml:space="preserve">Przedmiotem umowy jest przeprowadzenie w trybie stacjonarnym </w:t>
      </w:r>
      <w:r w:rsidR="00263F6E">
        <w:rPr>
          <w:rFonts w:cs="Tahoma"/>
          <w:sz w:val="20"/>
          <w:szCs w:val="20"/>
        </w:rPr>
        <w:t>8</w:t>
      </w:r>
      <w:r w:rsidRPr="00802FFC">
        <w:rPr>
          <w:rFonts w:eastAsia="Arial" w:cs="Tahoma"/>
          <w:bCs/>
          <w:sz w:val="20"/>
          <w:szCs w:val="20"/>
        </w:rPr>
        <w:t xml:space="preserve"> szkoleń i warsztatów zamkniętych</w:t>
      </w:r>
      <w:r w:rsidR="002A65A6" w:rsidRPr="00802FFC">
        <w:rPr>
          <w:rFonts w:eastAsia="Arial" w:cs="Tahoma"/>
          <w:bCs/>
          <w:sz w:val="20"/>
          <w:szCs w:val="20"/>
        </w:rPr>
        <w:t>, zwanych dalej „szkoleniami”,</w:t>
      </w:r>
      <w:r w:rsidRPr="00802FFC">
        <w:rPr>
          <w:rFonts w:eastAsia="Arial" w:cs="Tahoma"/>
          <w:bCs/>
          <w:sz w:val="20"/>
          <w:szCs w:val="20"/>
        </w:rPr>
        <w:t xml:space="preserve"> dla studentów, doktorantów oraz pracowników Zamawiającego, w tym brokerów innowacji,  </w:t>
      </w:r>
      <w:r w:rsidR="00372226" w:rsidRPr="00802FFC">
        <w:rPr>
          <w:rFonts w:eastAsia="Arial" w:cs="Tahoma"/>
          <w:bCs/>
          <w:sz w:val="20"/>
          <w:szCs w:val="20"/>
        </w:rPr>
        <w:t xml:space="preserve">zwanych dalej w umowie </w:t>
      </w:r>
      <w:r w:rsidR="002A65A6" w:rsidRPr="00802FFC">
        <w:rPr>
          <w:rFonts w:eastAsia="Arial" w:cs="Tahoma"/>
          <w:bCs/>
          <w:sz w:val="20"/>
          <w:szCs w:val="20"/>
        </w:rPr>
        <w:t>„</w:t>
      </w:r>
      <w:r w:rsidR="00372226" w:rsidRPr="00802FFC">
        <w:rPr>
          <w:rFonts w:eastAsia="Arial" w:cs="Tahoma"/>
          <w:bCs/>
          <w:sz w:val="20"/>
          <w:szCs w:val="20"/>
        </w:rPr>
        <w:t>uczestnikami</w:t>
      </w:r>
      <w:r w:rsidR="002A65A6" w:rsidRPr="00802FFC">
        <w:rPr>
          <w:rFonts w:eastAsia="Arial" w:cs="Tahoma"/>
          <w:bCs/>
          <w:sz w:val="20"/>
          <w:szCs w:val="20"/>
        </w:rPr>
        <w:t>”</w:t>
      </w:r>
      <w:r w:rsidR="00372226" w:rsidRPr="00802FFC">
        <w:rPr>
          <w:rFonts w:eastAsia="Arial" w:cs="Tahoma"/>
          <w:bCs/>
          <w:sz w:val="20"/>
          <w:szCs w:val="20"/>
        </w:rPr>
        <w:t xml:space="preserve">, </w:t>
      </w:r>
      <w:r w:rsidRPr="00802FFC">
        <w:rPr>
          <w:rFonts w:eastAsia="Arial" w:cs="Tahoma"/>
          <w:bCs/>
          <w:sz w:val="20"/>
          <w:szCs w:val="20"/>
        </w:rPr>
        <w:t>w ramach</w:t>
      </w:r>
      <w:r w:rsidR="00263F6E">
        <w:rPr>
          <w:rFonts w:eastAsia="Arial" w:cs="Tahoma"/>
          <w:bCs/>
          <w:sz w:val="20"/>
          <w:szCs w:val="20"/>
        </w:rPr>
        <w:t xml:space="preserve"> </w:t>
      </w:r>
      <w:r w:rsidR="00263F6E">
        <w:rPr>
          <w:rFonts w:eastAsia="Tahoma" w:cs="Tahoma"/>
          <w:sz w:val="20"/>
        </w:rPr>
        <w:t>Inicjatywy Doskonałości – Uczelnia Badawcza</w:t>
      </w:r>
      <w:r w:rsidR="00372226" w:rsidRPr="00802FFC">
        <w:rPr>
          <w:rFonts w:eastAsia="Arial" w:cs="Tahoma"/>
          <w:bCs/>
          <w:sz w:val="20"/>
          <w:szCs w:val="20"/>
        </w:rPr>
        <w:t>.</w:t>
      </w:r>
    </w:p>
    <w:p w14:paraId="5BE20E6A" w14:textId="53C1B083" w:rsidR="002A6850" w:rsidRPr="00802FFC" w:rsidRDefault="002A6850" w:rsidP="002A6850">
      <w:pPr>
        <w:pStyle w:val="Akapitzlist10"/>
        <w:widowControl w:val="0"/>
        <w:numPr>
          <w:ilvl w:val="0"/>
          <w:numId w:val="2"/>
        </w:numPr>
        <w:spacing w:before="40" w:after="0" w:line="240" w:lineRule="auto"/>
        <w:ind w:left="426" w:hanging="426"/>
        <w:jc w:val="both"/>
        <w:rPr>
          <w:rFonts w:cs="Tahoma"/>
          <w:sz w:val="20"/>
          <w:szCs w:val="20"/>
        </w:rPr>
      </w:pPr>
      <w:r w:rsidRPr="00802FFC">
        <w:rPr>
          <w:rFonts w:cs="Tahoma"/>
          <w:sz w:val="20"/>
          <w:szCs w:val="20"/>
        </w:rPr>
        <w:t xml:space="preserve">Termin realizacji szkoleń: od </w:t>
      </w:r>
      <w:r w:rsidR="00263F6E">
        <w:rPr>
          <w:rFonts w:cs="Tahoma"/>
          <w:sz w:val="20"/>
          <w:szCs w:val="20"/>
        </w:rPr>
        <w:t>15</w:t>
      </w:r>
      <w:r w:rsidR="00263F6E">
        <w:rPr>
          <w:rFonts w:cs="Tahoma"/>
          <w:sz w:val="20"/>
          <w:szCs w:val="23"/>
          <w:lang w:eastAsia="pl-PL"/>
        </w:rPr>
        <w:t>.05</w:t>
      </w:r>
      <w:r w:rsidR="00987266" w:rsidRPr="00802FFC">
        <w:rPr>
          <w:rFonts w:cs="Tahoma"/>
          <w:sz w:val="20"/>
          <w:szCs w:val="23"/>
          <w:lang w:eastAsia="pl-PL"/>
        </w:rPr>
        <w:t xml:space="preserve">.2023 </w:t>
      </w:r>
      <w:r w:rsidRPr="00802FFC">
        <w:rPr>
          <w:rFonts w:cs="Tahoma"/>
          <w:sz w:val="20"/>
          <w:szCs w:val="23"/>
          <w:lang w:eastAsia="pl-PL"/>
        </w:rPr>
        <w:t xml:space="preserve">r. do </w:t>
      </w:r>
      <w:r w:rsidR="00987266" w:rsidRPr="00802FFC">
        <w:rPr>
          <w:rFonts w:cs="Tahoma"/>
          <w:sz w:val="20"/>
          <w:szCs w:val="23"/>
          <w:lang w:eastAsia="pl-PL"/>
        </w:rPr>
        <w:t xml:space="preserve">31.08.2023 </w:t>
      </w:r>
      <w:r w:rsidRPr="00802FFC">
        <w:rPr>
          <w:rFonts w:cs="Tahoma"/>
          <w:sz w:val="20"/>
          <w:szCs w:val="23"/>
          <w:lang w:eastAsia="pl-PL"/>
        </w:rPr>
        <w:t>r.</w:t>
      </w:r>
    </w:p>
    <w:p w14:paraId="0A4FF2DF" w14:textId="77777777" w:rsidR="002A6850" w:rsidRPr="00802FFC" w:rsidRDefault="002A6850" w:rsidP="002A6850">
      <w:pPr>
        <w:pStyle w:val="Akapitzlist1"/>
        <w:widowControl w:val="0"/>
        <w:numPr>
          <w:ilvl w:val="0"/>
          <w:numId w:val="2"/>
        </w:numPr>
        <w:spacing w:before="40" w:after="0" w:line="240" w:lineRule="auto"/>
        <w:ind w:left="425" w:hanging="425"/>
        <w:jc w:val="both"/>
        <w:rPr>
          <w:rFonts w:cs="Tahoma"/>
          <w:sz w:val="20"/>
          <w:szCs w:val="20"/>
        </w:rPr>
      </w:pPr>
      <w:r w:rsidRPr="00802FFC">
        <w:rPr>
          <w:rFonts w:cs="Tahoma"/>
          <w:sz w:val="20"/>
          <w:szCs w:val="20"/>
        </w:rPr>
        <w:t xml:space="preserve">Szczegółowy opis przedmiotu </w:t>
      </w:r>
      <w:r w:rsidRPr="00802FFC">
        <w:rPr>
          <w:rFonts w:eastAsia="Arial Unicode MS" w:cs="Tahoma"/>
          <w:sz w:val="20"/>
          <w:szCs w:val="20"/>
        </w:rPr>
        <w:t xml:space="preserve">umowy wraz z </w:t>
      </w:r>
      <w:r w:rsidR="008E4A48" w:rsidRPr="00802FFC">
        <w:rPr>
          <w:rFonts w:eastAsia="Arial Unicode MS" w:cs="Tahoma"/>
          <w:sz w:val="20"/>
          <w:szCs w:val="20"/>
        </w:rPr>
        <w:t>okr</w:t>
      </w:r>
      <w:r w:rsidR="008E4A48">
        <w:rPr>
          <w:rFonts w:eastAsia="Arial Unicode MS" w:cs="Tahoma"/>
          <w:sz w:val="20"/>
          <w:szCs w:val="20"/>
        </w:rPr>
        <w:t>e</w:t>
      </w:r>
      <w:r w:rsidR="008E4A48" w:rsidRPr="00802FFC">
        <w:rPr>
          <w:rFonts w:eastAsia="Arial Unicode MS" w:cs="Tahoma"/>
          <w:sz w:val="20"/>
          <w:szCs w:val="20"/>
        </w:rPr>
        <w:t>śleniem</w:t>
      </w:r>
      <w:r w:rsidRPr="00802FFC">
        <w:rPr>
          <w:rFonts w:eastAsia="Arial Unicode MS" w:cs="Tahoma"/>
          <w:sz w:val="20"/>
          <w:szCs w:val="20"/>
        </w:rPr>
        <w:t xml:space="preserve"> zakresu tematycznego szkoleń, sposobu ich realizacji, harmonogramu zajęć i liczby uczestników zawiera</w:t>
      </w:r>
      <w:r w:rsidRPr="00802FFC">
        <w:rPr>
          <w:rFonts w:cs="Tahoma"/>
          <w:sz w:val="20"/>
          <w:szCs w:val="20"/>
        </w:rPr>
        <w:t xml:space="preserve"> załącznik nr 1 do niniejszej umowy (</w:t>
      </w:r>
      <w:r w:rsidR="00791626">
        <w:rPr>
          <w:rFonts w:cs="Tahoma"/>
          <w:sz w:val="20"/>
          <w:szCs w:val="20"/>
        </w:rPr>
        <w:t>Zapytanie ofertowe</w:t>
      </w:r>
      <w:r w:rsidRPr="00802FFC">
        <w:rPr>
          <w:rFonts w:cs="Tahoma"/>
          <w:sz w:val="20"/>
          <w:szCs w:val="20"/>
        </w:rPr>
        <w:t xml:space="preserve">), stanowiący jej integralną część. </w:t>
      </w:r>
    </w:p>
    <w:p w14:paraId="3824F9E1" w14:textId="77777777" w:rsidR="002A6850" w:rsidRPr="00802FFC" w:rsidRDefault="002A6850" w:rsidP="002A6850">
      <w:pPr>
        <w:pStyle w:val="Akapitzlist1"/>
        <w:widowControl w:val="0"/>
        <w:numPr>
          <w:ilvl w:val="0"/>
          <w:numId w:val="2"/>
        </w:numPr>
        <w:spacing w:before="40" w:after="0" w:line="240" w:lineRule="auto"/>
        <w:ind w:left="425" w:hanging="425"/>
        <w:jc w:val="both"/>
        <w:rPr>
          <w:rFonts w:cs="Tahoma"/>
          <w:sz w:val="20"/>
          <w:szCs w:val="20"/>
        </w:rPr>
      </w:pPr>
      <w:r w:rsidRPr="00802FFC">
        <w:rPr>
          <w:rFonts w:cs="Tahoma"/>
          <w:sz w:val="20"/>
          <w:szCs w:val="20"/>
        </w:rPr>
        <w:t>Wykonawca oświadcza, że posiada odpowiednią wiedzę, doświadczenie i dysponuje stosownymi zasobami do wykonania przedmiotu umowy.</w:t>
      </w:r>
    </w:p>
    <w:p w14:paraId="7D92EE4C" w14:textId="77777777" w:rsidR="00802FFC" w:rsidRDefault="00802FFC" w:rsidP="002A6850">
      <w:pPr>
        <w:spacing w:after="0" w:line="240" w:lineRule="auto"/>
        <w:jc w:val="center"/>
        <w:rPr>
          <w:rFonts w:cs="Tahoma"/>
          <w:sz w:val="20"/>
          <w:szCs w:val="20"/>
        </w:rPr>
      </w:pPr>
    </w:p>
    <w:p w14:paraId="08CCD758" w14:textId="77777777" w:rsidR="002A6850" w:rsidRPr="00263F6E" w:rsidRDefault="002A6850" w:rsidP="002A6850">
      <w:pPr>
        <w:spacing w:after="0" w:line="240" w:lineRule="auto"/>
        <w:jc w:val="center"/>
        <w:rPr>
          <w:rFonts w:cs="Tahoma"/>
          <w:b/>
          <w:sz w:val="20"/>
          <w:szCs w:val="20"/>
        </w:rPr>
      </w:pPr>
      <w:r w:rsidRPr="00263F6E">
        <w:rPr>
          <w:rFonts w:cs="Tahoma"/>
          <w:b/>
          <w:sz w:val="20"/>
          <w:szCs w:val="20"/>
        </w:rPr>
        <w:t>§ 2</w:t>
      </w:r>
    </w:p>
    <w:p w14:paraId="356DF6A7" w14:textId="77777777" w:rsidR="002A6850" w:rsidRPr="00802FFC" w:rsidRDefault="002A6850" w:rsidP="002A6850">
      <w:pPr>
        <w:spacing w:after="0" w:line="240" w:lineRule="auto"/>
        <w:jc w:val="center"/>
        <w:rPr>
          <w:rFonts w:cs="Tahoma"/>
          <w:sz w:val="20"/>
          <w:szCs w:val="20"/>
        </w:rPr>
      </w:pPr>
      <w:r w:rsidRPr="00263F6E">
        <w:rPr>
          <w:rFonts w:cs="Tahoma"/>
          <w:b/>
          <w:sz w:val="20"/>
          <w:szCs w:val="20"/>
        </w:rPr>
        <w:t>Obowiązki stron umowy</w:t>
      </w:r>
    </w:p>
    <w:p w14:paraId="569C3A89" w14:textId="77777777" w:rsidR="002A6850" w:rsidRPr="00802FFC" w:rsidRDefault="002A6850" w:rsidP="002A6850">
      <w:pPr>
        <w:spacing w:after="0" w:line="240" w:lineRule="auto"/>
        <w:jc w:val="center"/>
        <w:rPr>
          <w:rFonts w:cs="Tahoma"/>
          <w:sz w:val="20"/>
          <w:szCs w:val="20"/>
        </w:rPr>
      </w:pPr>
    </w:p>
    <w:p w14:paraId="427E79C1" w14:textId="77777777" w:rsidR="002A6850" w:rsidRPr="00802FFC" w:rsidRDefault="002A6850" w:rsidP="002A6850">
      <w:pPr>
        <w:pStyle w:val="Akapitzlist1"/>
        <w:widowControl w:val="0"/>
        <w:numPr>
          <w:ilvl w:val="0"/>
          <w:numId w:val="6"/>
        </w:numPr>
        <w:spacing w:before="40" w:after="0" w:line="240" w:lineRule="auto"/>
        <w:ind w:left="426" w:hanging="426"/>
        <w:jc w:val="both"/>
        <w:rPr>
          <w:rFonts w:cs="Tahoma"/>
          <w:color w:val="00000A"/>
          <w:sz w:val="20"/>
          <w:szCs w:val="20"/>
        </w:rPr>
      </w:pPr>
      <w:r w:rsidRPr="00802FFC">
        <w:rPr>
          <w:rFonts w:cs="Tahoma"/>
          <w:sz w:val="20"/>
          <w:szCs w:val="20"/>
        </w:rPr>
        <w:t xml:space="preserve">Wykonawca zobowiązuje się zrealizować przedmiot umowy z należytą starannością, zgodnie z: </w:t>
      </w:r>
    </w:p>
    <w:p w14:paraId="0911AEBE" w14:textId="77777777" w:rsidR="002A6850" w:rsidRPr="00802FFC" w:rsidRDefault="002A6850" w:rsidP="002A6850">
      <w:pPr>
        <w:pStyle w:val="Default"/>
        <w:numPr>
          <w:ilvl w:val="0"/>
          <w:numId w:val="12"/>
        </w:numPr>
        <w:spacing w:before="40" w:line="240" w:lineRule="auto"/>
        <w:ind w:left="709" w:hanging="283"/>
        <w:rPr>
          <w:rFonts w:ascii="Tahoma" w:eastAsia="Times New Roman" w:hAnsi="Tahoma" w:cs="Tahoma"/>
          <w:bCs/>
          <w:sz w:val="20"/>
          <w:szCs w:val="20"/>
        </w:rPr>
      </w:pPr>
      <w:r w:rsidRPr="00802FFC">
        <w:rPr>
          <w:rFonts w:ascii="Tahoma" w:hAnsi="Tahoma" w:cs="Tahoma"/>
          <w:color w:val="00000A"/>
          <w:sz w:val="20"/>
          <w:szCs w:val="20"/>
        </w:rPr>
        <w:t>postanowieniami niniejszej umowy,</w:t>
      </w:r>
    </w:p>
    <w:p w14:paraId="06696965" w14:textId="77777777" w:rsidR="00372226" w:rsidRPr="00802FFC" w:rsidRDefault="00791626" w:rsidP="00372226">
      <w:pPr>
        <w:pStyle w:val="Default"/>
        <w:numPr>
          <w:ilvl w:val="0"/>
          <w:numId w:val="12"/>
        </w:numPr>
        <w:spacing w:before="40" w:line="240" w:lineRule="auto"/>
        <w:ind w:left="709" w:hanging="283"/>
        <w:rPr>
          <w:rFonts w:ascii="Tahoma" w:eastAsia="Calibri" w:hAnsi="Tahoma" w:cs="Tahoma"/>
          <w:sz w:val="20"/>
          <w:szCs w:val="20"/>
        </w:rPr>
      </w:pPr>
      <w:r>
        <w:rPr>
          <w:rFonts w:ascii="Tahoma" w:eastAsia="Times New Roman" w:hAnsi="Tahoma" w:cs="Tahoma"/>
          <w:bCs/>
          <w:sz w:val="20"/>
          <w:szCs w:val="20"/>
        </w:rPr>
        <w:lastRenderedPageBreak/>
        <w:t>Zapytaniem ofertowym</w:t>
      </w:r>
      <w:r w:rsidR="002A6850" w:rsidRPr="00802FFC">
        <w:rPr>
          <w:rFonts w:ascii="Tahoma" w:eastAsia="Times New Roman" w:hAnsi="Tahoma" w:cs="Tahoma"/>
          <w:bCs/>
          <w:sz w:val="20"/>
          <w:szCs w:val="20"/>
        </w:rPr>
        <w:t>, stanowiącym załącznik nr 1 do umowy,</w:t>
      </w:r>
    </w:p>
    <w:p w14:paraId="14FD0E47" w14:textId="77777777" w:rsidR="002A6850" w:rsidRPr="00802FFC" w:rsidRDefault="002A6850" w:rsidP="00372226">
      <w:pPr>
        <w:pStyle w:val="Default"/>
        <w:numPr>
          <w:ilvl w:val="0"/>
          <w:numId w:val="12"/>
        </w:numPr>
        <w:spacing w:before="40" w:line="240" w:lineRule="auto"/>
        <w:ind w:left="709" w:hanging="283"/>
        <w:rPr>
          <w:rFonts w:ascii="Tahoma" w:eastAsia="Calibri" w:hAnsi="Tahoma" w:cs="Tahoma"/>
          <w:sz w:val="20"/>
          <w:szCs w:val="20"/>
        </w:rPr>
      </w:pPr>
      <w:r w:rsidRPr="00802FFC">
        <w:rPr>
          <w:rFonts w:ascii="Tahoma" w:eastAsia="Calibri" w:hAnsi="Tahoma" w:cs="Tahoma"/>
          <w:sz w:val="20"/>
          <w:szCs w:val="20"/>
        </w:rPr>
        <w:t>powszechnie obowiązującymi przepisami prawa,</w:t>
      </w:r>
    </w:p>
    <w:p w14:paraId="4B197151" w14:textId="77777777" w:rsidR="002A6850" w:rsidRPr="00802FFC" w:rsidRDefault="002A6850" w:rsidP="002A6850">
      <w:pPr>
        <w:spacing w:before="40" w:after="0" w:line="240" w:lineRule="auto"/>
        <w:ind w:firstLine="426"/>
        <w:jc w:val="both"/>
        <w:rPr>
          <w:rFonts w:cs="Tahoma"/>
          <w:sz w:val="20"/>
          <w:szCs w:val="20"/>
        </w:rPr>
      </w:pPr>
      <w:r w:rsidRPr="00802FFC">
        <w:rPr>
          <w:rFonts w:cs="Tahoma"/>
          <w:sz w:val="20"/>
          <w:szCs w:val="20"/>
        </w:rPr>
        <w:t>z uwzględnieniem zawodowego charakteru prowadzonej działalności.</w:t>
      </w:r>
    </w:p>
    <w:p w14:paraId="2A1CFAC2" w14:textId="77777777" w:rsidR="002A6850" w:rsidRPr="00802FFC" w:rsidRDefault="002A6850" w:rsidP="002A6850">
      <w:pPr>
        <w:pStyle w:val="Akapitzlist1"/>
        <w:widowControl w:val="0"/>
        <w:numPr>
          <w:ilvl w:val="0"/>
          <w:numId w:val="6"/>
        </w:numPr>
        <w:spacing w:before="40" w:after="0" w:line="240" w:lineRule="auto"/>
        <w:ind w:left="425" w:hanging="425"/>
        <w:jc w:val="both"/>
        <w:rPr>
          <w:rFonts w:cs="Tahoma"/>
          <w:sz w:val="20"/>
          <w:szCs w:val="20"/>
        </w:rPr>
      </w:pPr>
      <w:r w:rsidRPr="00802FFC">
        <w:rPr>
          <w:rFonts w:cs="Tahoma"/>
          <w:sz w:val="20"/>
          <w:szCs w:val="20"/>
        </w:rPr>
        <w:t>Zamawiający zobowiązuje się do spełnienia warunków określonych w niniejszej umowie, w szczególności odebrania przedmiotu umowy i zapłaty należnego wynagrodzenia.</w:t>
      </w:r>
    </w:p>
    <w:p w14:paraId="34CC9F25" w14:textId="77777777" w:rsidR="002A6850" w:rsidRPr="00802FFC" w:rsidRDefault="002A6850" w:rsidP="002A6850">
      <w:pPr>
        <w:pStyle w:val="Akapitzlist1"/>
        <w:widowControl w:val="0"/>
        <w:numPr>
          <w:ilvl w:val="0"/>
          <w:numId w:val="6"/>
        </w:numPr>
        <w:spacing w:before="40" w:after="0" w:line="240" w:lineRule="auto"/>
        <w:ind w:left="425" w:hanging="425"/>
        <w:jc w:val="both"/>
        <w:rPr>
          <w:rFonts w:cs="Tahoma"/>
          <w:sz w:val="20"/>
          <w:szCs w:val="20"/>
        </w:rPr>
      </w:pPr>
      <w:r w:rsidRPr="00802FFC">
        <w:rPr>
          <w:rFonts w:cs="Tahoma"/>
          <w:sz w:val="20"/>
          <w:szCs w:val="20"/>
        </w:rPr>
        <w:t>Za rekrutację uczestników odpowiada Zamawiający.</w:t>
      </w:r>
    </w:p>
    <w:p w14:paraId="290230E6" w14:textId="77777777" w:rsidR="002A6850" w:rsidRPr="00802FFC" w:rsidRDefault="002A6850" w:rsidP="002A6850">
      <w:pPr>
        <w:pStyle w:val="Akapitzlist1"/>
        <w:widowControl w:val="0"/>
        <w:numPr>
          <w:ilvl w:val="0"/>
          <w:numId w:val="6"/>
        </w:numPr>
        <w:spacing w:before="40" w:after="0" w:line="240" w:lineRule="auto"/>
        <w:ind w:left="425" w:hanging="425"/>
        <w:jc w:val="both"/>
        <w:rPr>
          <w:rFonts w:cs="Tahoma"/>
          <w:color w:val="00000A"/>
          <w:sz w:val="20"/>
          <w:szCs w:val="20"/>
        </w:rPr>
      </w:pPr>
      <w:r w:rsidRPr="00802FFC">
        <w:rPr>
          <w:rFonts w:cs="Tahoma"/>
          <w:sz w:val="20"/>
          <w:szCs w:val="20"/>
        </w:rPr>
        <w:t xml:space="preserve">Wykonawca jest zobowiązany do: </w:t>
      </w:r>
    </w:p>
    <w:p w14:paraId="541AB4F4" w14:textId="77777777" w:rsidR="002A6850" w:rsidRPr="00802FFC" w:rsidRDefault="002A6850" w:rsidP="002A6850">
      <w:pPr>
        <w:pStyle w:val="Default"/>
        <w:numPr>
          <w:ilvl w:val="0"/>
          <w:numId w:val="3"/>
        </w:numPr>
        <w:spacing w:before="40" w:line="240" w:lineRule="auto"/>
        <w:ind w:left="851" w:hanging="425"/>
        <w:jc w:val="both"/>
        <w:rPr>
          <w:rFonts w:ascii="Tahoma" w:hAnsi="Tahoma" w:cs="Tahoma"/>
          <w:color w:val="00000A"/>
          <w:sz w:val="20"/>
          <w:szCs w:val="20"/>
        </w:rPr>
      </w:pPr>
      <w:r w:rsidRPr="00802FFC">
        <w:rPr>
          <w:rFonts w:ascii="Tahoma" w:hAnsi="Tahoma" w:cs="Tahoma"/>
          <w:color w:val="00000A"/>
          <w:sz w:val="20"/>
          <w:szCs w:val="20"/>
        </w:rPr>
        <w:t xml:space="preserve">przygotowania materiałów szkoleniowych w języku polskim, zgodnie z zakresem tematycznym określonym w </w:t>
      </w:r>
      <w:r w:rsidR="00802FFC">
        <w:rPr>
          <w:rFonts w:ascii="Tahoma" w:eastAsia="Times New Roman" w:hAnsi="Tahoma" w:cs="Tahoma"/>
          <w:bCs/>
          <w:sz w:val="20"/>
          <w:szCs w:val="20"/>
        </w:rPr>
        <w:t>Zapytaniu ofertowym</w:t>
      </w:r>
      <w:r w:rsidRPr="00802FFC">
        <w:rPr>
          <w:rFonts w:ascii="Tahoma" w:eastAsia="Times New Roman" w:hAnsi="Tahoma" w:cs="Tahoma"/>
          <w:bCs/>
          <w:sz w:val="20"/>
          <w:szCs w:val="20"/>
        </w:rPr>
        <w:t>, stanowiącym załącznik</w:t>
      </w:r>
      <w:r w:rsidRPr="00802FFC">
        <w:rPr>
          <w:rFonts w:ascii="Tahoma" w:hAnsi="Tahoma" w:cs="Tahoma"/>
          <w:color w:val="00000A"/>
          <w:sz w:val="20"/>
          <w:szCs w:val="20"/>
        </w:rPr>
        <w:t xml:space="preserve"> nr 1 do niniejszej umowy oraz przekazania ich uczestnikom w trakcie realizacji szkolenia w formie papierowej i elektronicznej najpóźniej na 2 dni </w:t>
      </w:r>
      <w:r w:rsidR="002A65A6" w:rsidRPr="00802FFC">
        <w:rPr>
          <w:rFonts w:ascii="Tahoma" w:hAnsi="Tahoma" w:cs="Tahoma"/>
          <w:color w:val="00000A"/>
          <w:sz w:val="20"/>
          <w:szCs w:val="20"/>
        </w:rPr>
        <w:t>przed rozpoczęciem szkole</w:t>
      </w:r>
      <w:r w:rsidR="00363D2D" w:rsidRPr="00802FFC">
        <w:rPr>
          <w:rFonts w:ascii="Tahoma" w:hAnsi="Tahoma" w:cs="Tahoma"/>
          <w:color w:val="00000A"/>
          <w:sz w:val="20"/>
          <w:szCs w:val="20"/>
        </w:rPr>
        <w:t>nia</w:t>
      </w:r>
      <w:r w:rsidRPr="00802FFC">
        <w:rPr>
          <w:rFonts w:ascii="Tahoma" w:hAnsi="Tahoma" w:cs="Tahoma"/>
          <w:color w:val="00000A"/>
          <w:sz w:val="20"/>
          <w:szCs w:val="20"/>
        </w:rPr>
        <w:t>;</w:t>
      </w:r>
    </w:p>
    <w:p w14:paraId="1F9CE6D5" w14:textId="77777777" w:rsidR="002A6850" w:rsidRPr="00802FFC" w:rsidRDefault="002A65A6" w:rsidP="002A6850">
      <w:pPr>
        <w:pStyle w:val="Default"/>
        <w:numPr>
          <w:ilvl w:val="0"/>
          <w:numId w:val="3"/>
        </w:numPr>
        <w:spacing w:before="40" w:line="240" w:lineRule="auto"/>
        <w:ind w:left="851" w:hanging="425"/>
        <w:jc w:val="both"/>
        <w:rPr>
          <w:rFonts w:ascii="Tahoma" w:hAnsi="Tahoma" w:cs="Tahoma"/>
          <w:strike/>
          <w:color w:val="00000A"/>
          <w:sz w:val="20"/>
          <w:szCs w:val="20"/>
        </w:rPr>
      </w:pPr>
      <w:r w:rsidRPr="00802FFC">
        <w:rPr>
          <w:rFonts w:ascii="Tahoma" w:hAnsi="Tahoma" w:cs="Tahoma"/>
          <w:color w:val="00000A"/>
          <w:sz w:val="20"/>
          <w:szCs w:val="20"/>
        </w:rPr>
        <w:t xml:space="preserve">przeprowadzenia szkoleń </w:t>
      </w:r>
      <w:r w:rsidR="002A6850" w:rsidRPr="00802FFC">
        <w:rPr>
          <w:rFonts w:ascii="Tahoma" w:hAnsi="Tahoma" w:cs="Tahoma"/>
          <w:color w:val="00000A"/>
          <w:sz w:val="20"/>
          <w:szCs w:val="20"/>
        </w:rPr>
        <w:t xml:space="preserve">w trybie stacjonarnym, zgodnie z sylabusem wskazanym w </w:t>
      </w:r>
      <w:r w:rsidR="00987266" w:rsidRPr="00802FFC">
        <w:rPr>
          <w:rFonts w:ascii="Tahoma" w:hAnsi="Tahoma" w:cs="Tahoma"/>
          <w:color w:val="00000A"/>
          <w:sz w:val="20"/>
          <w:szCs w:val="20"/>
        </w:rPr>
        <w:t>zapytaniu ofertowym</w:t>
      </w:r>
      <w:r w:rsidR="002A6850" w:rsidRPr="00802FFC">
        <w:rPr>
          <w:rFonts w:ascii="Tahoma" w:hAnsi="Tahoma" w:cs="Tahoma"/>
          <w:color w:val="00000A"/>
          <w:sz w:val="20"/>
          <w:szCs w:val="20"/>
        </w:rPr>
        <w:t xml:space="preserve">, stanowiącym załącznik nr 1 do umowy;  </w:t>
      </w:r>
    </w:p>
    <w:p w14:paraId="61504C53" w14:textId="77777777" w:rsidR="002A6850" w:rsidRPr="00802FFC" w:rsidRDefault="002A6850" w:rsidP="002A6850">
      <w:pPr>
        <w:pStyle w:val="Default"/>
        <w:numPr>
          <w:ilvl w:val="0"/>
          <w:numId w:val="3"/>
        </w:numPr>
        <w:spacing w:before="40" w:line="240" w:lineRule="auto"/>
        <w:ind w:left="851" w:hanging="425"/>
        <w:jc w:val="both"/>
        <w:rPr>
          <w:rFonts w:ascii="Tahoma" w:hAnsi="Tahoma" w:cs="Tahoma"/>
          <w:color w:val="00000A"/>
          <w:sz w:val="20"/>
          <w:szCs w:val="20"/>
        </w:rPr>
      </w:pPr>
      <w:r w:rsidRPr="00802FFC">
        <w:rPr>
          <w:rFonts w:ascii="Tahoma" w:hAnsi="Tahoma" w:cs="Tahoma"/>
          <w:color w:val="00000A"/>
          <w:sz w:val="20"/>
          <w:szCs w:val="20"/>
        </w:rPr>
        <w:t>sporządzenia listy obecności uczestników w każdym dniu szkoleniowym w formie pisemnej;</w:t>
      </w:r>
    </w:p>
    <w:p w14:paraId="608CE8E9" w14:textId="77777777" w:rsidR="00D42951" w:rsidRPr="00802FFC" w:rsidRDefault="002A6850" w:rsidP="00D42951">
      <w:pPr>
        <w:pStyle w:val="Default"/>
        <w:numPr>
          <w:ilvl w:val="0"/>
          <w:numId w:val="3"/>
        </w:numPr>
        <w:spacing w:before="40" w:line="240" w:lineRule="auto"/>
        <w:ind w:left="851" w:hanging="425"/>
        <w:jc w:val="both"/>
        <w:rPr>
          <w:rFonts w:ascii="Tahoma" w:hAnsi="Tahoma" w:cs="Tahoma"/>
          <w:color w:val="00000A"/>
          <w:sz w:val="20"/>
          <w:szCs w:val="20"/>
        </w:rPr>
      </w:pPr>
      <w:r w:rsidRPr="00802FFC">
        <w:rPr>
          <w:rFonts w:ascii="Tahoma" w:hAnsi="Tahoma" w:cs="Tahoma"/>
          <w:color w:val="00000A"/>
          <w:sz w:val="20"/>
          <w:szCs w:val="20"/>
        </w:rPr>
        <w:t xml:space="preserve">wydania imiennych zaświadczeń </w:t>
      </w:r>
      <w:r w:rsidR="00372226" w:rsidRPr="00802FFC">
        <w:rPr>
          <w:rFonts w:ascii="Tahoma" w:hAnsi="Tahoma" w:cs="Tahoma"/>
          <w:color w:val="00000A"/>
          <w:sz w:val="20"/>
          <w:szCs w:val="20"/>
        </w:rPr>
        <w:t xml:space="preserve">dla uczestników </w:t>
      </w:r>
      <w:r w:rsidR="00B55602" w:rsidRPr="00802FFC">
        <w:rPr>
          <w:rFonts w:ascii="Tahoma" w:hAnsi="Tahoma" w:cs="Tahoma"/>
          <w:color w:val="00000A"/>
          <w:sz w:val="20"/>
          <w:szCs w:val="20"/>
        </w:rPr>
        <w:t>potwierdzających ukończenie szkolenia</w:t>
      </w:r>
      <w:r w:rsidRPr="00802FFC">
        <w:rPr>
          <w:rFonts w:ascii="Tahoma" w:hAnsi="Tahoma" w:cs="Tahoma"/>
          <w:color w:val="00000A"/>
          <w:sz w:val="20"/>
          <w:szCs w:val="20"/>
        </w:rPr>
        <w:t>;</w:t>
      </w:r>
    </w:p>
    <w:p w14:paraId="18D02DE7" w14:textId="77777777" w:rsidR="002A6850" w:rsidRPr="00802FFC" w:rsidRDefault="002A6850" w:rsidP="002A6850">
      <w:pPr>
        <w:pStyle w:val="Default"/>
        <w:numPr>
          <w:ilvl w:val="0"/>
          <w:numId w:val="3"/>
        </w:numPr>
        <w:spacing w:before="40" w:line="240" w:lineRule="auto"/>
        <w:ind w:left="851" w:hanging="425"/>
        <w:jc w:val="both"/>
        <w:rPr>
          <w:rFonts w:ascii="Tahoma" w:hAnsi="Tahoma" w:cs="Tahoma"/>
          <w:color w:val="00000A"/>
          <w:sz w:val="20"/>
          <w:szCs w:val="20"/>
        </w:rPr>
      </w:pPr>
      <w:r w:rsidRPr="00802FFC">
        <w:rPr>
          <w:rFonts w:ascii="Tahoma" w:hAnsi="Tahoma" w:cs="Tahoma"/>
          <w:color w:val="00000A"/>
          <w:sz w:val="20"/>
          <w:szCs w:val="20"/>
        </w:rPr>
        <w:t>ścisłej współpracy z upoważnionymi przedstawicielami Zamawiającego w celu prawidłowej realizacji przedmiotu umo</w:t>
      </w:r>
      <w:r w:rsidR="00372226" w:rsidRPr="00802FFC">
        <w:rPr>
          <w:rFonts w:ascii="Tahoma" w:hAnsi="Tahoma" w:cs="Tahoma"/>
          <w:color w:val="00000A"/>
          <w:sz w:val="20"/>
          <w:szCs w:val="20"/>
        </w:rPr>
        <w:t>wy.</w:t>
      </w:r>
    </w:p>
    <w:p w14:paraId="057DC90B" w14:textId="77777777" w:rsidR="002A6850" w:rsidRPr="00802FFC" w:rsidRDefault="002A6850" w:rsidP="002A6850">
      <w:pPr>
        <w:pStyle w:val="Akapitzlist1"/>
        <w:numPr>
          <w:ilvl w:val="0"/>
          <w:numId w:val="6"/>
        </w:numPr>
        <w:spacing w:before="40" w:after="0" w:line="240" w:lineRule="auto"/>
        <w:ind w:left="426" w:hanging="426"/>
        <w:jc w:val="both"/>
        <w:rPr>
          <w:rFonts w:cs="Tahoma"/>
          <w:sz w:val="20"/>
          <w:szCs w:val="20"/>
        </w:rPr>
      </w:pPr>
      <w:r w:rsidRPr="00802FFC">
        <w:rPr>
          <w:rFonts w:cs="Tahoma"/>
          <w:sz w:val="20"/>
          <w:szCs w:val="20"/>
        </w:rPr>
        <w:t xml:space="preserve">Wykonawca przygotuje </w:t>
      </w:r>
      <w:r w:rsidR="00B55602" w:rsidRPr="00802FFC">
        <w:rPr>
          <w:rFonts w:cs="Tahoma"/>
          <w:sz w:val="20"/>
          <w:szCs w:val="20"/>
        </w:rPr>
        <w:t xml:space="preserve">projekt </w:t>
      </w:r>
      <w:r w:rsidRPr="00802FFC">
        <w:rPr>
          <w:rFonts w:cs="Tahoma"/>
          <w:sz w:val="20"/>
          <w:szCs w:val="20"/>
        </w:rPr>
        <w:t xml:space="preserve">zaświadczenia, o których mowa w ust. 4 pkt </w:t>
      </w:r>
      <w:r w:rsidR="00B55602" w:rsidRPr="00802FFC">
        <w:rPr>
          <w:rFonts w:cs="Tahoma"/>
          <w:sz w:val="20"/>
          <w:szCs w:val="20"/>
        </w:rPr>
        <w:t>5</w:t>
      </w:r>
      <w:r w:rsidRPr="00802FFC">
        <w:rPr>
          <w:rFonts w:cs="Tahoma"/>
          <w:sz w:val="20"/>
          <w:szCs w:val="20"/>
        </w:rPr>
        <w:t xml:space="preserve"> oraz przedłoży do akceptacji Zamawiającemu przed rozpoczęciem szkolenia. W przypadku zgłoszenia uwag przez Zamawiającego </w:t>
      </w:r>
      <w:r w:rsidR="002A65A6" w:rsidRPr="00802FFC">
        <w:rPr>
          <w:rFonts w:cs="Tahoma"/>
          <w:sz w:val="20"/>
          <w:szCs w:val="20"/>
        </w:rPr>
        <w:t xml:space="preserve">na etapie zatwierdzania projektu </w:t>
      </w:r>
      <w:r w:rsidRPr="00802FFC">
        <w:rPr>
          <w:rFonts w:cs="Tahoma"/>
          <w:sz w:val="20"/>
          <w:szCs w:val="20"/>
        </w:rPr>
        <w:t>zaświadczenia, Wykonawca wprowadzi niezbędne poprawki niezwłocznie</w:t>
      </w:r>
      <w:r w:rsidR="002A65A6" w:rsidRPr="00802FFC">
        <w:rPr>
          <w:rFonts w:cs="Tahoma"/>
          <w:sz w:val="20"/>
          <w:szCs w:val="20"/>
        </w:rPr>
        <w:t>, a ostateczna akceptacja wzoru dokumentu</w:t>
      </w:r>
      <w:r w:rsidRPr="00802FFC">
        <w:rPr>
          <w:rFonts w:cs="Tahoma"/>
          <w:sz w:val="20"/>
          <w:szCs w:val="20"/>
        </w:rPr>
        <w:t xml:space="preserve"> przez Zamawiającego nastąpi w ostatnim dniu szkoleniowym.</w:t>
      </w:r>
    </w:p>
    <w:p w14:paraId="45966178" w14:textId="77777777" w:rsidR="002A6850" w:rsidRPr="00802FFC" w:rsidRDefault="002A6850" w:rsidP="002A6850">
      <w:pPr>
        <w:pStyle w:val="Akapitzlist1"/>
        <w:numPr>
          <w:ilvl w:val="0"/>
          <w:numId w:val="6"/>
        </w:numPr>
        <w:spacing w:before="40" w:after="0" w:line="240" w:lineRule="auto"/>
        <w:ind w:left="425" w:hanging="425"/>
        <w:jc w:val="both"/>
      </w:pPr>
      <w:r w:rsidRPr="00802FFC">
        <w:rPr>
          <w:rFonts w:cs="Tahoma"/>
          <w:sz w:val="20"/>
          <w:szCs w:val="20"/>
        </w:rPr>
        <w:t>Wykonawca przekaże Zamawiającemu w terminie do 5 dni roboczych od dnia zakończenia szkolenia</w:t>
      </w:r>
      <w:r w:rsidR="002A65A6" w:rsidRPr="00802FFC">
        <w:rPr>
          <w:rFonts w:cs="Tahoma"/>
          <w:sz w:val="20"/>
          <w:szCs w:val="20"/>
        </w:rPr>
        <w:t xml:space="preserve"> </w:t>
      </w:r>
      <w:r w:rsidRPr="00802FFC">
        <w:rPr>
          <w:rFonts w:cs="Tahoma"/>
          <w:sz w:val="20"/>
          <w:szCs w:val="20"/>
        </w:rPr>
        <w:t xml:space="preserve">następujące dokumenty: </w:t>
      </w:r>
    </w:p>
    <w:p w14:paraId="35261475" w14:textId="77777777" w:rsidR="002A6850" w:rsidRPr="00802FFC" w:rsidRDefault="002A6850" w:rsidP="002A6850">
      <w:pPr>
        <w:pStyle w:val="Default"/>
        <w:numPr>
          <w:ilvl w:val="0"/>
          <w:numId w:val="4"/>
        </w:numPr>
        <w:suppressAutoHyphens w:val="0"/>
        <w:autoSpaceDE w:val="0"/>
        <w:autoSpaceDN w:val="0"/>
        <w:adjustRightInd w:val="0"/>
        <w:spacing w:before="40" w:line="240" w:lineRule="auto"/>
        <w:ind w:hanging="294"/>
        <w:jc w:val="both"/>
        <w:rPr>
          <w:rFonts w:ascii="Tahoma" w:hAnsi="Tahoma" w:cs="Tahoma"/>
          <w:color w:val="auto"/>
          <w:sz w:val="20"/>
          <w:szCs w:val="20"/>
        </w:rPr>
      </w:pPr>
      <w:r w:rsidRPr="00802FFC">
        <w:rPr>
          <w:rFonts w:ascii="Tahoma" w:hAnsi="Tahoma" w:cs="Tahoma"/>
          <w:color w:val="auto"/>
          <w:sz w:val="20"/>
          <w:szCs w:val="20"/>
        </w:rPr>
        <w:t>potwierdzenia otrzymania przez uczestników szkolenia materiałów szkoleniowych w formie pisemnej i elektronicznej,</w:t>
      </w:r>
    </w:p>
    <w:p w14:paraId="10EB9A82" w14:textId="77777777" w:rsidR="002A6850" w:rsidRPr="00802FFC" w:rsidRDefault="002A6850" w:rsidP="002A6850">
      <w:pPr>
        <w:pStyle w:val="Default"/>
        <w:numPr>
          <w:ilvl w:val="0"/>
          <w:numId w:val="4"/>
        </w:numPr>
        <w:suppressAutoHyphens w:val="0"/>
        <w:autoSpaceDE w:val="0"/>
        <w:autoSpaceDN w:val="0"/>
        <w:adjustRightInd w:val="0"/>
        <w:spacing w:before="40" w:line="240" w:lineRule="auto"/>
        <w:ind w:hanging="294"/>
        <w:jc w:val="both"/>
        <w:rPr>
          <w:rFonts w:ascii="Tahoma" w:hAnsi="Tahoma" w:cs="Tahoma"/>
          <w:color w:val="auto"/>
          <w:sz w:val="20"/>
          <w:szCs w:val="20"/>
        </w:rPr>
      </w:pPr>
      <w:r w:rsidRPr="00802FFC">
        <w:rPr>
          <w:rFonts w:ascii="Tahoma" w:hAnsi="Tahoma" w:cs="Tahoma"/>
          <w:color w:val="auto"/>
          <w:sz w:val="20"/>
          <w:szCs w:val="20"/>
        </w:rPr>
        <w:t xml:space="preserve">jeden komplet materiałów szkoleniowych w formie papierowej na poczet przekazania ich do archiwum projektu, </w:t>
      </w:r>
    </w:p>
    <w:p w14:paraId="39932413" w14:textId="77777777" w:rsidR="00372226" w:rsidRPr="00802FFC" w:rsidRDefault="002A6850" w:rsidP="00372226">
      <w:pPr>
        <w:pStyle w:val="Default"/>
        <w:numPr>
          <w:ilvl w:val="0"/>
          <w:numId w:val="4"/>
        </w:numPr>
        <w:suppressAutoHyphens w:val="0"/>
        <w:autoSpaceDE w:val="0"/>
        <w:autoSpaceDN w:val="0"/>
        <w:adjustRightInd w:val="0"/>
        <w:spacing w:before="40" w:line="240" w:lineRule="auto"/>
        <w:ind w:hanging="294"/>
        <w:jc w:val="both"/>
        <w:rPr>
          <w:rFonts w:ascii="Tahoma" w:hAnsi="Tahoma" w:cs="Tahoma"/>
          <w:color w:val="auto"/>
          <w:sz w:val="20"/>
          <w:szCs w:val="20"/>
        </w:rPr>
      </w:pPr>
      <w:r w:rsidRPr="00802FFC">
        <w:rPr>
          <w:rFonts w:ascii="Tahoma" w:hAnsi="Tahoma" w:cs="Tahoma"/>
          <w:color w:val="auto"/>
          <w:sz w:val="20"/>
          <w:szCs w:val="20"/>
        </w:rPr>
        <w:t>listy obecności uczestników w każdym dniu szkoleniowym,</w:t>
      </w:r>
    </w:p>
    <w:p w14:paraId="5CDBC53E" w14:textId="77777777" w:rsidR="002A6850" w:rsidRPr="00802FFC" w:rsidRDefault="002A6850" w:rsidP="00372226">
      <w:pPr>
        <w:pStyle w:val="Default"/>
        <w:numPr>
          <w:ilvl w:val="0"/>
          <w:numId w:val="4"/>
        </w:numPr>
        <w:suppressAutoHyphens w:val="0"/>
        <w:autoSpaceDE w:val="0"/>
        <w:autoSpaceDN w:val="0"/>
        <w:adjustRightInd w:val="0"/>
        <w:spacing w:before="40" w:line="240" w:lineRule="auto"/>
        <w:ind w:hanging="294"/>
        <w:jc w:val="both"/>
        <w:rPr>
          <w:rFonts w:ascii="Tahoma" w:hAnsi="Tahoma" w:cs="Tahoma"/>
          <w:color w:val="auto"/>
          <w:sz w:val="20"/>
          <w:szCs w:val="20"/>
        </w:rPr>
      </w:pPr>
      <w:r w:rsidRPr="00802FFC">
        <w:rPr>
          <w:rFonts w:ascii="Tahoma" w:hAnsi="Tahoma" w:cs="Tahoma"/>
          <w:color w:val="00000A"/>
          <w:sz w:val="20"/>
          <w:szCs w:val="20"/>
        </w:rPr>
        <w:t xml:space="preserve">oryginały i kopie zaświadczeń. </w:t>
      </w:r>
    </w:p>
    <w:p w14:paraId="762ABB47" w14:textId="77777777" w:rsidR="002A6850" w:rsidRPr="00802FFC" w:rsidRDefault="002A6850" w:rsidP="002A6850">
      <w:pPr>
        <w:pStyle w:val="Default"/>
        <w:numPr>
          <w:ilvl w:val="0"/>
          <w:numId w:val="6"/>
        </w:numPr>
        <w:spacing w:before="40" w:line="240" w:lineRule="auto"/>
        <w:ind w:left="426" w:hanging="426"/>
        <w:jc w:val="both"/>
        <w:rPr>
          <w:rFonts w:ascii="Tahoma" w:hAnsi="Tahoma" w:cs="Tahoma"/>
          <w:color w:val="00000A"/>
          <w:sz w:val="20"/>
          <w:szCs w:val="20"/>
        </w:rPr>
      </w:pPr>
      <w:r w:rsidRPr="00802FFC">
        <w:rPr>
          <w:rFonts w:ascii="Tahoma" w:hAnsi="Tahoma" w:cs="Tahoma"/>
          <w:color w:val="00000A"/>
          <w:sz w:val="20"/>
          <w:szCs w:val="20"/>
        </w:rPr>
        <w:t>Przekazanie Zamawiającemu dokumentów, o których mowa w ust. 6, jest podstawą do sporządzenia protokołu odbioru.</w:t>
      </w:r>
    </w:p>
    <w:p w14:paraId="605F983D" w14:textId="77777777" w:rsidR="002A6850" w:rsidRPr="00802FFC" w:rsidRDefault="002A6850" w:rsidP="002A6850">
      <w:pPr>
        <w:pStyle w:val="Default"/>
        <w:numPr>
          <w:ilvl w:val="0"/>
          <w:numId w:val="6"/>
        </w:numPr>
        <w:spacing w:before="40" w:line="240" w:lineRule="auto"/>
        <w:ind w:left="426" w:hanging="426"/>
        <w:jc w:val="both"/>
        <w:rPr>
          <w:rFonts w:ascii="Tahoma" w:hAnsi="Tahoma" w:cs="Tahoma"/>
          <w:color w:val="00000A"/>
          <w:sz w:val="20"/>
          <w:szCs w:val="20"/>
        </w:rPr>
      </w:pPr>
      <w:r w:rsidRPr="00802FFC">
        <w:rPr>
          <w:rFonts w:ascii="Tahoma" w:hAnsi="Tahoma" w:cs="Tahoma"/>
          <w:color w:val="00000A"/>
          <w:sz w:val="20"/>
          <w:szCs w:val="20"/>
        </w:rPr>
        <w:t xml:space="preserve">Potwierdzeniem prawidłowego zrealizowania </w:t>
      </w:r>
      <w:r w:rsidR="008E4A48" w:rsidRPr="00802FFC">
        <w:rPr>
          <w:rFonts w:ascii="Tahoma" w:hAnsi="Tahoma" w:cs="Tahoma"/>
          <w:color w:val="00000A"/>
          <w:sz w:val="20"/>
          <w:szCs w:val="20"/>
        </w:rPr>
        <w:t>szkolenia będzie</w:t>
      </w:r>
      <w:r w:rsidRPr="00802FFC">
        <w:rPr>
          <w:rFonts w:ascii="Tahoma" w:hAnsi="Tahoma" w:cs="Tahoma"/>
          <w:color w:val="00000A"/>
          <w:sz w:val="20"/>
          <w:szCs w:val="20"/>
        </w:rPr>
        <w:t xml:space="preserve"> podpisany przez obie Strony bez uwag protokół odbioru, o którym mowa w ust. 7 powyżej, stanowiący podstawę do przyjęcia przez Zamawiającego faktury za szkolenie nim objęte. </w:t>
      </w:r>
    </w:p>
    <w:p w14:paraId="4E604955" w14:textId="626E5E81" w:rsidR="000652B4" w:rsidRPr="00802FFC" w:rsidRDefault="00C46220" w:rsidP="00C46220">
      <w:pPr>
        <w:pStyle w:val="Default"/>
        <w:numPr>
          <w:ilvl w:val="0"/>
          <w:numId w:val="6"/>
        </w:numPr>
        <w:spacing w:before="40" w:line="240" w:lineRule="auto"/>
        <w:ind w:left="426" w:hanging="426"/>
        <w:jc w:val="both"/>
        <w:rPr>
          <w:rFonts w:ascii="Tahoma" w:hAnsi="Tahoma" w:cs="Tahoma"/>
          <w:sz w:val="20"/>
          <w:szCs w:val="20"/>
        </w:rPr>
      </w:pPr>
      <w:r w:rsidRPr="00802FFC">
        <w:rPr>
          <w:rFonts w:ascii="Tahoma" w:hAnsi="Tahoma" w:cs="Tahoma"/>
          <w:color w:val="00000A"/>
          <w:sz w:val="20"/>
          <w:szCs w:val="20"/>
        </w:rPr>
        <w:t>Wyk</w:t>
      </w:r>
      <w:r w:rsidR="002A65A6" w:rsidRPr="00802FFC">
        <w:rPr>
          <w:rFonts w:ascii="Tahoma" w:hAnsi="Tahoma" w:cs="Tahoma"/>
          <w:color w:val="00000A"/>
          <w:sz w:val="20"/>
          <w:szCs w:val="20"/>
        </w:rPr>
        <w:t xml:space="preserve">onawca oświadcza, że szkolenia </w:t>
      </w:r>
      <w:r w:rsidRPr="00802FFC">
        <w:rPr>
          <w:rFonts w:ascii="Tahoma" w:hAnsi="Tahoma" w:cs="Tahoma"/>
          <w:color w:val="00000A"/>
          <w:sz w:val="20"/>
          <w:szCs w:val="20"/>
        </w:rPr>
        <w:t xml:space="preserve">stanowiące przedmiot umowy przeprowadzi trener </w:t>
      </w:r>
      <w:bookmarkStart w:id="2" w:name="_Hlk133398276"/>
      <w:r w:rsidRPr="00802FFC">
        <w:rPr>
          <w:rFonts w:ascii="Tahoma" w:hAnsi="Tahoma" w:cs="Tahoma"/>
          <w:color w:val="00000A"/>
          <w:sz w:val="20"/>
          <w:szCs w:val="20"/>
        </w:rPr>
        <w:t>wskazany</w:t>
      </w:r>
      <w:r w:rsidRPr="00802FFC">
        <w:rPr>
          <w:rFonts w:ascii="Tahoma" w:hAnsi="Tahoma" w:cs="Tahoma"/>
          <w:i/>
          <w:color w:val="00000A"/>
          <w:sz w:val="20"/>
          <w:szCs w:val="20"/>
        </w:rPr>
        <w:t xml:space="preserve"> </w:t>
      </w:r>
      <w:r w:rsidRPr="00802FFC">
        <w:rPr>
          <w:rFonts w:ascii="Tahoma" w:hAnsi="Tahoma" w:cs="Tahoma"/>
          <w:color w:val="00000A"/>
          <w:sz w:val="20"/>
          <w:szCs w:val="20"/>
        </w:rPr>
        <w:t xml:space="preserve">w Wykazie osób, </w:t>
      </w:r>
      <w:r w:rsidRPr="00802FFC">
        <w:rPr>
          <w:rFonts w:ascii="Tahoma" w:hAnsi="Tahoma" w:cs="Tahoma"/>
          <w:color w:val="auto"/>
          <w:sz w:val="20"/>
          <w:szCs w:val="20"/>
        </w:rPr>
        <w:t>stanowiącym załącznik nr 4 do</w:t>
      </w:r>
      <w:r w:rsidRPr="00802FFC">
        <w:rPr>
          <w:rFonts w:ascii="Tahoma" w:hAnsi="Tahoma" w:cs="Tahoma"/>
          <w:color w:val="00000A"/>
          <w:sz w:val="20"/>
          <w:szCs w:val="20"/>
        </w:rPr>
        <w:t xml:space="preserve"> niniejszej umowy</w:t>
      </w:r>
      <w:r w:rsidR="006A0122">
        <w:rPr>
          <w:rFonts w:ascii="Tahoma" w:hAnsi="Tahoma" w:cs="Tahoma"/>
          <w:color w:val="00000A"/>
          <w:sz w:val="20"/>
          <w:szCs w:val="20"/>
        </w:rPr>
        <w:t>.</w:t>
      </w:r>
      <w:bookmarkEnd w:id="2"/>
    </w:p>
    <w:p w14:paraId="5EEA0E4E" w14:textId="77777777" w:rsidR="002A6850" w:rsidRPr="00802FFC" w:rsidRDefault="000652B4" w:rsidP="002A6850">
      <w:pPr>
        <w:pStyle w:val="Default"/>
        <w:numPr>
          <w:ilvl w:val="0"/>
          <w:numId w:val="6"/>
        </w:numPr>
        <w:spacing w:before="40" w:line="240" w:lineRule="auto"/>
        <w:ind w:left="426" w:hanging="426"/>
        <w:jc w:val="both"/>
        <w:rPr>
          <w:rFonts w:ascii="Tahoma" w:hAnsi="Tahoma" w:cs="Tahoma"/>
          <w:color w:val="00000A"/>
          <w:sz w:val="20"/>
          <w:szCs w:val="20"/>
        </w:rPr>
      </w:pPr>
      <w:r w:rsidRPr="00802FFC">
        <w:rPr>
          <w:rFonts w:ascii="Tahoma" w:hAnsi="Tahoma" w:cs="Tahoma"/>
          <w:sz w:val="20"/>
          <w:szCs w:val="20"/>
        </w:rPr>
        <w:t>W</w:t>
      </w:r>
      <w:r w:rsidR="002A6850" w:rsidRPr="00802FFC">
        <w:rPr>
          <w:rFonts w:ascii="Tahoma" w:hAnsi="Tahoma" w:cs="Tahoma"/>
          <w:sz w:val="20"/>
          <w:szCs w:val="20"/>
        </w:rPr>
        <w:t xml:space="preserve"> okresie realizacji umowy Zamawiający uprawniony jest do prowadzenia kontroli realizacji zajęć przez trenerów</w:t>
      </w:r>
      <w:r w:rsidR="002A6850" w:rsidRPr="00802FFC">
        <w:rPr>
          <w:rFonts w:ascii="Tahoma" w:hAnsi="Tahoma" w:cs="Tahoma"/>
          <w:i/>
          <w:sz w:val="20"/>
          <w:szCs w:val="20"/>
        </w:rPr>
        <w:t>.</w:t>
      </w:r>
    </w:p>
    <w:p w14:paraId="5433AAAA" w14:textId="77777777" w:rsidR="002A6850" w:rsidRPr="00802FFC" w:rsidRDefault="002A6850" w:rsidP="002A6850">
      <w:pPr>
        <w:pStyle w:val="Default"/>
        <w:spacing w:line="240" w:lineRule="auto"/>
        <w:rPr>
          <w:rFonts w:ascii="Tahoma" w:hAnsi="Tahoma" w:cs="Tahoma"/>
          <w:color w:val="00000A"/>
          <w:sz w:val="20"/>
          <w:szCs w:val="20"/>
        </w:rPr>
      </w:pPr>
    </w:p>
    <w:p w14:paraId="5D271DEA" w14:textId="77777777" w:rsidR="002A6850" w:rsidRPr="00263F6E" w:rsidRDefault="002A6850" w:rsidP="002A6850">
      <w:pPr>
        <w:pStyle w:val="Default"/>
        <w:spacing w:line="240" w:lineRule="auto"/>
        <w:jc w:val="center"/>
        <w:rPr>
          <w:rFonts w:ascii="Tahoma" w:hAnsi="Tahoma" w:cs="Tahoma"/>
          <w:b/>
          <w:color w:val="00000A"/>
          <w:sz w:val="20"/>
          <w:szCs w:val="20"/>
        </w:rPr>
      </w:pPr>
      <w:r w:rsidRPr="00263F6E">
        <w:rPr>
          <w:rFonts w:ascii="Tahoma" w:hAnsi="Tahoma" w:cs="Tahoma"/>
          <w:b/>
          <w:color w:val="00000A"/>
          <w:sz w:val="20"/>
          <w:szCs w:val="20"/>
        </w:rPr>
        <w:t>§ 3</w:t>
      </w:r>
    </w:p>
    <w:p w14:paraId="40B371E6" w14:textId="77777777" w:rsidR="002A6850" w:rsidRPr="00802FFC" w:rsidRDefault="002A6850" w:rsidP="002A6850">
      <w:pPr>
        <w:pStyle w:val="Default"/>
        <w:spacing w:line="240" w:lineRule="auto"/>
        <w:jc w:val="center"/>
        <w:rPr>
          <w:rFonts w:ascii="Tahoma" w:hAnsi="Tahoma" w:cs="Tahoma"/>
          <w:color w:val="00000A"/>
          <w:sz w:val="20"/>
          <w:szCs w:val="20"/>
        </w:rPr>
      </w:pPr>
      <w:r w:rsidRPr="00263F6E">
        <w:rPr>
          <w:rFonts w:ascii="Tahoma" w:hAnsi="Tahoma" w:cs="Tahoma"/>
          <w:b/>
          <w:color w:val="00000A"/>
          <w:sz w:val="20"/>
          <w:szCs w:val="20"/>
        </w:rPr>
        <w:t>Licencja</w:t>
      </w:r>
    </w:p>
    <w:p w14:paraId="3F2560DE" w14:textId="77777777" w:rsidR="002A6850" w:rsidRPr="00802FFC" w:rsidRDefault="002A6850" w:rsidP="002A6850">
      <w:pPr>
        <w:pStyle w:val="Default"/>
        <w:spacing w:line="240" w:lineRule="auto"/>
        <w:rPr>
          <w:rFonts w:ascii="Tahoma" w:hAnsi="Tahoma" w:cs="Tahoma"/>
          <w:color w:val="00000A"/>
          <w:sz w:val="20"/>
          <w:szCs w:val="20"/>
        </w:rPr>
      </w:pPr>
    </w:p>
    <w:p w14:paraId="1801F619" w14:textId="77777777" w:rsidR="002A6850" w:rsidRPr="00802FFC" w:rsidRDefault="002A6850" w:rsidP="002A6850">
      <w:pPr>
        <w:pStyle w:val="Akapitzlist1"/>
        <w:numPr>
          <w:ilvl w:val="0"/>
          <w:numId w:val="10"/>
        </w:numPr>
        <w:spacing w:before="40" w:after="0" w:line="240" w:lineRule="auto"/>
        <w:ind w:left="426" w:hanging="426"/>
        <w:jc w:val="both"/>
        <w:rPr>
          <w:rFonts w:cs="Tahoma"/>
          <w:sz w:val="20"/>
          <w:szCs w:val="20"/>
        </w:rPr>
      </w:pPr>
      <w:r w:rsidRPr="00802FFC">
        <w:rPr>
          <w:rFonts w:cs="Tahoma"/>
          <w:sz w:val="20"/>
          <w:szCs w:val="20"/>
        </w:rPr>
        <w:t xml:space="preserve">Wykonawca udziela Zamawiającemu, w ramach wynagrodzenia należnego za wykonanie przedmiotu umowy, niewyłącznej licencji do wykonanych utworów, które stworzy przed lub w okresie obowiązywania niniejszej umowy, a które dotyczą przedmiotu umowy. </w:t>
      </w:r>
    </w:p>
    <w:p w14:paraId="1E4AE192" w14:textId="77777777" w:rsidR="002A6850" w:rsidRPr="00802FFC" w:rsidRDefault="002A6850" w:rsidP="002A6850">
      <w:pPr>
        <w:pStyle w:val="Akapitzlist1"/>
        <w:numPr>
          <w:ilvl w:val="0"/>
          <w:numId w:val="10"/>
        </w:numPr>
        <w:spacing w:before="40" w:after="0" w:line="240" w:lineRule="auto"/>
        <w:ind w:left="425" w:hanging="425"/>
        <w:jc w:val="both"/>
        <w:rPr>
          <w:rFonts w:cs="Tahoma"/>
          <w:sz w:val="20"/>
          <w:szCs w:val="20"/>
        </w:rPr>
      </w:pPr>
      <w:r w:rsidRPr="00802FFC">
        <w:rPr>
          <w:rFonts w:cs="Tahoma"/>
          <w:sz w:val="20"/>
          <w:szCs w:val="20"/>
        </w:rPr>
        <w:t>Licencja, o której mowa w ust. 1 obowiązuje przez czas nieokreślony, na terytorium RP i poza jej granicami.</w:t>
      </w:r>
    </w:p>
    <w:p w14:paraId="39BC5244" w14:textId="77777777" w:rsidR="002A6850" w:rsidRPr="00802FFC" w:rsidRDefault="002A6850" w:rsidP="002A6850">
      <w:pPr>
        <w:pStyle w:val="Akapitzlist1"/>
        <w:numPr>
          <w:ilvl w:val="0"/>
          <w:numId w:val="10"/>
        </w:numPr>
        <w:spacing w:before="40" w:after="0" w:line="240" w:lineRule="auto"/>
        <w:ind w:left="426" w:hanging="426"/>
        <w:jc w:val="both"/>
        <w:rPr>
          <w:rFonts w:cs="Tahoma"/>
          <w:sz w:val="20"/>
          <w:szCs w:val="20"/>
        </w:rPr>
      </w:pPr>
      <w:r w:rsidRPr="00802FFC">
        <w:rPr>
          <w:rFonts w:cs="Tahoma"/>
          <w:sz w:val="20"/>
          <w:szCs w:val="20"/>
        </w:rPr>
        <w:t xml:space="preserve">Warunki korzystania z utworów, w tym z materiałów szkoleniowych w ramach udzielonej licencji obejmują następujące pola eksploatacji: </w:t>
      </w:r>
    </w:p>
    <w:p w14:paraId="08ACC556" w14:textId="77777777" w:rsidR="002A6850" w:rsidRPr="00802FFC" w:rsidRDefault="002A6850" w:rsidP="002A6850">
      <w:pPr>
        <w:pStyle w:val="Akapitzlist1"/>
        <w:numPr>
          <w:ilvl w:val="0"/>
          <w:numId w:val="11"/>
        </w:numPr>
        <w:spacing w:before="40" w:after="0" w:line="240" w:lineRule="auto"/>
        <w:ind w:left="709" w:hanging="283"/>
        <w:jc w:val="both"/>
        <w:rPr>
          <w:rFonts w:cs="Tahoma"/>
          <w:sz w:val="20"/>
          <w:szCs w:val="20"/>
        </w:rPr>
      </w:pPr>
      <w:r w:rsidRPr="00802FFC">
        <w:rPr>
          <w:rFonts w:cs="Tahoma"/>
          <w:sz w:val="20"/>
          <w:szCs w:val="20"/>
        </w:rPr>
        <w:t>prawo do trwałego lub czasowego zwielokrotniania w całości lub w części jakimikolwiek środkami i w jakiejkolwiek formie oraz wykorzystania na potrzeby Zamawiającego;</w:t>
      </w:r>
    </w:p>
    <w:p w14:paraId="671B246B" w14:textId="77777777" w:rsidR="002A6850" w:rsidRPr="00802FFC" w:rsidRDefault="002A6850" w:rsidP="002A6850">
      <w:pPr>
        <w:pStyle w:val="Akapitzlist1"/>
        <w:numPr>
          <w:ilvl w:val="0"/>
          <w:numId w:val="11"/>
        </w:numPr>
        <w:spacing w:before="40" w:after="0" w:line="240" w:lineRule="auto"/>
        <w:jc w:val="both"/>
        <w:rPr>
          <w:rFonts w:cs="Tahoma"/>
          <w:sz w:val="20"/>
          <w:szCs w:val="20"/>
        </w:rPr>
      </w:pPr>
      <w:r w:rsidRPr="00802FFC">
        <w:rPr>
          <w:rFonts w:cs="Tahoma"/>
          <w:sz w:val="20"/>
          <w:szCs w:val="20"/>
        </w:rPr>
        <w:t>utrwalanie lub zwielokrotnienie na potrzeby Zamawiającego;</w:t>
      </w:r>
    </w:p>
    <w:p w14:paraId="17511535" w14:textId="77777777" w:rsidR="002A6850" w:rsidRPr="00802FFC" w:rsidRDefault="002A6850" w:rsidP="002A6850">
      <w:pPr>
        <w:pStyle w:val="Akapitzlist1"/>
        <w:numPr>
          <w:ilvl w:val="0"/>
          <w:numId w:val="11"/>
        </w:numPr>
        <w:spacing w:before="40" w:after="0" w:line="240" w:lineRule="auto"/>
        <w:jc w:val="both"/>
        <w:rPr>
          <w:rFonts w:cs="Tahoma"/>
          <w:color w:val="00000A"/>
          <w:sz w:val="20"/>
          <w:szCs w:val="20"/>
        </w:rPr>
      </w:pPr>
      <w:r w:rsidRPr="00802FFC">
        <w:rPr>
          <w:rFonts w:cs="Tahoma"/>
          <w:sz w:val="20"/>
          <w:szCs w:val="20"/>
        </w:rPr>
        <w:t>prawo do kopiowania i używania materiałów szkoleniowych na potrzeby Zamawiającego.</w:t>
      </w:r>
    </w:p>
    <w:p w14:paraId="489D8667" w14:textId="77777777" w:rsidR="00263F6E" w:rsidRDefault="00263F6E" w:rsidP="002A6850">
      <w:pPr>
        <w:pStyle w:val="Default"/>
        <w:spacing w:line="240" w:lineRule="auto"/>
        <w:jc w:val="center"/>
        <w:rPr>
          <w:rFonts w:ascii="Tahoma" w:hAnsi="Tahoma" w:cs="Tahoma"/>
          <w:color w:val="00000A"/>
          <w:sz w:val="20"/>
          <w:szCs w:val="20"/>
        </w:rPr>
      </w:pPr>
    </w:p>
    <w:p w14:paraId="1CA76128" w14:textId="77777777" w:rsidR="002A6850" w:rsidRPr="00263F6E" w:rsidRDefault="002A6850" w:rsidP="002A6850">
      <w:pPr>
        <w:pStyle w:val="Default"/>
        <w:spacing w:line="240" w:lineRule="auto"/>
        <w:jc w:val="center"/>
        <w:rPr>
          <w:rFonts w:ascii="Tahoma" w:hAnsi="Tahoma" w:cs="Tahoma"/>
          <w:b/>
          <w:color w:val="00000A"/>
          <w:sz w:val="20"/>
          <w:szCs w:val="20"/>
        </w:rPr>
      </w:pPr>
      <w:r w:rsidRPr="00263F6E">
        <w:rPr>
          <w:rFonts w:ascii="Tahoma" w:hAnsi="Tahoma" w:cs="Tahoma"/>
          <w:b/>
          <w:color w:val="00000A"/>
          <w:sz w:val="20"/>
          <w:szCs w:val="20"/>
        </w:rPr>
        <w:t>§ 4</w:t>
      </w:r>
    </w:p>
    <w:p w14:paraId="5C46F945" w14:textId="77777777" w:rsidR="002A6850" w:rsidRPr="00263F6E" w:rsidRDefault="002A6850" w:rsidP="002A6850">
      <w:pPr>
        <w:pStyle w:val="Default"/>
        <w:spacing w:line="240" w:lineRule="auto"/>
        <w:jc w:val="center"/>
        <w:rPr>
          <w:rFonts w:ascii="Tahoma" w:hAnsi="Tahoma" w:cs="Tahoma"/>
          <w:b/>
          <w:color w:val="00000A"/>
          <w:sz w:val="20"/>
          <w:szCs w:val="20"/>
        </w:rPr>
      </w:pPr>
      <w:r w:rsidRPr="00263F6E">
        <w:rPr>
          <w:rFonts w:ascii="Tahoma" w:hAnsi="Tahoma" w:cs="Tahoma"/>
          <w:b/>
          <w:color w:val="00000A"/>
          <w:sz w:val="20"/>
          <w:szCs w:val="20"/>
        </w:rPr>
        <w:t xml:space="preserve">Ochrona danych </w:t>
      </w:r>
    </w:p>
    <w:p w14:paraId="29D5BFAF" w14:textId="77777777" w:rsidR="002A6850" w:rsidRPr="00802FFC" w:rsidRDefault="002A6850" w:rsidP="002A6850">
      <w:pPr>
        <w:pStyle w:val="Default"/>
        <w:spacing w:line="240" w:lineRule="auto"/>
        <w:rPr>
          <w:rFonts w:ascii="Tahoma" w:hAnsi="Tahoma" w:cs="Tahoma"/>
          <w:color w:val="00000A"/>
          <w:sz w:val="20"/>
          <w:szCs w:val="20"/>
        </w:rPr>
      </w:pPr>
    </w:p>
    <w:p w14:paraId="08275A78" w14:textId="77777777" w:rsidR="002A6850" w:rsidRPr="00802FFC" w:rsidRDefault="002A6850" w:rsidP="002A6850">
      <w:pPr>
        <w:pStyle w:val="Akapitzlist1"/>
        <w:numPr>
          <w:ilvl w:val="0"/>
          <w:numId w:val="20"/>
        </w:numPr>
        <w:spacing w:before="100" w:after="0" w:line="240" w:lineRule="auto"/>
        <w:ind w:left="426" w:hanging="426"/>
        <w:jc w:val="both"/>
        <w:rPr>
          <w:rFonts w:eastAsia="Times New Roman" w:cs="Tahoma"/>
          <w:sz w:val="20"/>
          <w:szCs w:val="20"/>
        </w:rPr>
      </w:pPr>
      <w:r w:rsidRPr="00802FFC">
        <w:rPr>
          <w:rFonts w:eastAsia="Times New Roman" w:cs="Tahoma"/>
          <w:sz w:val="20"/>
          <w:szCs w:val="20"/>
        </w:rPr>
        <w:t>Usługi objęte przedmiotem Umowy, wymagające przetwarzania danych osobowych, świadczone będą zgodnie z:</w:t>
      </w:r>
    </w:p>
    <w:p w14:paraId="68C6626B" w14:textId="77777777" w:rsidR="002A6850" w:rsidRPr="00802FFC" w:rsidRDefault="002A6850" w:rsidP="002A6850">
      <w:pPr>
        <w:pStyle w:val="Akapitzlist1"/>
        <w:numPr>
          <w:ilvl w:val="0"/>
          <w:numId w:val="21"/>
        </w:numPr>
        <w:spacing w:before="100" w:after="0" w:line="240" w:lineRule="auto"/>
        <w:ind w:left="709" w:hanging="283"/>
        <w:jc w:val="both"/>
        <w:rPr>
          <w:rFonts w:eastAsia="Times New Roman" w:cs="Tahoma"/>
          <w:sz w:val="20"/>
          <w:szCs w:val="20"/>
        </w:rPr>
      </w:pPr>
      <w:r w:rsidRPr="00802FFC">
        <w:rPr>
          <w:rFonts w:eastAsia="Times New Roman" w:cs="Tahoma"/>
          <w:sz w:val="20"/>
          <w:szCs w:val="20"/>
        </w:rPr>
        <w:t>Rozporządzeniem Parlamentu Europejskiego i Rady Unii Europejskiej 2016/679 z dnia 27 kwietnia 2016 r. w sprawie ochrony osób fizycznych w związku z przetwarzaniem danych osobowych i w sprawie swobodnego przepływu takich danych oraz uchylenia dyrektywy 95/46/W;</w:t>
      </w:r>
    </w:p>
    <w:p w14:paraId="1DBA7EE3" w14:textId="77777777" w:rsidR="002A6850" w:rsidRPr="00802FFC" w:rsidRDefault="002A6850" w:rsidP="002A6850">
      <w:pPr>
        <w:pStyle w:val="Akapitzlist1"/>
        <w:numPr>
          <w:ilvl w:val="0"/>
          <w:numId w:val="21"/>
        </w:numPr>
        <w:spacing w:before="100" w:after="0" w:line="240" w:lineRule="auto"/>
        <w:ind w:left="709" w:hanging="283"/>
        <w:jc w:val="both"/>
        <w:rPr>
          <w:rFonts w:eastAsia="Times New Roman" w:cs="Tahoma"/>
          <w:sz w:val="20"/>
          <w:szCs w:val="20"/>
        </w:rPr>
      </w:pPr>
      <w:r w:rsidRPr="00802FFC">
        <w:rPr>
          <w:rFonts w:eastAsia="Times New Roman" w:cs="Tahoma"/>
          <w:sz w:val="20"/>
          <w:szCs w:val="20"/>
        </w:rPr>
        <w:t>Zasadami ochrony danych osobowych stanowiącymi załącznik nr 2 do niniejszej umowy.</w:t>
      </w:r>
    </w:p>
    <w:p w14:paraId="16A2800B" w14:textId="77777777" w:rsidR="002A6850" w:rsidRPr="00802FFC" w:rsidRDefault="002A6850" w:rsidP="002A6850">
      <w:pPr>
        <w:pStyle w:val="Akapitzlist1"/>
        <w:numPr>
          <w:ilvl w:val="0"/>
          <w:numId w:val="20"/>
        </w:numPr>
        <w:spacing w:before="100" w:after="0" w:line="240" w:lineRule="auto"/>
        <w:ind w:left="426" w:hanging="426"/>
        <w:jc w:val="both"/>
        <w:rPr>
          <w:rFonts w:cs="Tahoma"/>
          <w:sz w:val="20"/>
          <w:szCs w:val="20"/>
        </w:rPr>
      </w:pPr>
      <w:r w:rsidRPr="00802FFC">
        <w:rPr>
          <w:rFonts w:eastAsia="Times New Roman" w:cs="Tahoma"/>
          <w:sz w:val="20"/>
          <w:szCs w:val="20"/>
        </w:rPr>
        <w:t>W przypadku naruszenia przez Wykonawcę obowiązków wynikających z zapisów niniejszego paragrafu i nałożenia na Zamawiającego przez organ nadzorczy kary, Wykonawca zobowiązany jest do naprawienia wyrządzonej Zamawiającemu szkody poprzez zapłatę na rzecz Zamawiającego kwoty stanowiącej równowartość nałożonej kary wraz z należnościami ubocznymi.</w:t>
      </w:r>
    </w:p>
    <w:p w14:paraId="7316D499" w14:textId="77777777" w:rsidR="002A6850" w:rsidRPr="00802FFC" w:rsidRDefault="002A6850" w:rsidP="002A6850">
      <w:pPr>
        <w:pStyle w:val="Akapitzlist1"/>
        <w:spacing w:after="0" w:line="240" w:lineRule="auto"/>
        <w:ind w:left="426"/>
        <w:jc w:val="both"/>
        <w:rPr>
          <w:rFonts w:cs="Tahoma"/>
          <w:sz w:val="20"/>
          <w:szCs w:val="20"/>
        </w:rPr>
      </w:pPr>
    </w:p>
    <w:p w14:paraId="4DE6F109" w14:textId="77777777" w:rsidR="002A6850" w:rsidRPr="00263F6E" w:rsidRDefault="002A6850" w:rsidP="002A6850">
      <w:pPr>
        <w:pStyle w:val="Akapitzlist1"/>
        <w:spacing w:after="0" w:line="240" w:lineRule="auto"/>
        <w:ind w:left="0"/>
        <w:jc w:val="center"/>
        <w:rPr>
          <w:rFonts w:cs="Tahoma"/>
          <w:b/>
          <w:sz w:val="20"/>
          <w:szCs w:val="20"/>
        </w:rPr>
      </w:pPr>
      <w:r w:rsidRPr="00263F6E">
        <w:rPr>
          <w:rFonts w:cs="Tahoma"/>
          <w:b/>
          <w:sz w:val="20"/>
          <w:szCs w:val="20"/>
        </w:rPr>
        <w:t>§ 5</w:t>
      </w:r>
    </w:p>
    <w:p w14:paraId="2FB9BF10" w14:textId="77777777" w:rsidR="002A6850" w:rsidRPr="00263F6E" w:rsidRDefault="002A6850" w:rsidP="002A6850">
      <w:pPr>
        <w:pStyle w:val="Akapitzlist1"/>
        <w:spacing w:after="0" w:line="240" w:lineRule="auto"/>
        <w:ind w:left="0"/>
        <w:jc w:val="center"/>
        <w:rPr>
          <w:rFonts w:cs="Tahoma"/>
          <w:b/>
          <w:sz w:val="20"/>
          <w:szCs w:val="20"/>
        </w:rPr>
      </w:pPr>
      <w:r w:rsidRPr="00263F6E">
        <w:rPr>
          <w:rFonts w:cs="Tahoma"/>
          <w:b/>
          <w:sz w:val="20"/>
          <w:szCs w:val="20"/>
        </w:rPr>
        <w:t>Wynagrodzenie i płatności</w:t>
      </w:r>
    </w:p>
    <w:p w14:paraId="03E385A9" w14:textId="77777777" w:rsidR="002A6850" w:rsidRPr="00802FFC" w:rsidRDefault="002A6850" w:rsidP="002A6850">
      <w:pPr>
        <w:pStyle w:val="Akapitzlist1"/>
        <w:spacing w:after="0" w:line="240" w:lineRule="auto"/>
        <w:ind w:left="426"/>
        <w:jc w:val="both"/>
        <w:rPr>
          <w:rFonts w:cs="Tahoma"/>
          <w:sz w:val="20"/>
          <w:szCs w:val="20"/>
        </w:rPr>
      </w:pPr>
    </w:p>
    <w:p w14:paraId="4A8B4463" w14:textId="77777777" w:rsidR="002A6850" w:rsidRPr="00802FFC" w:rsidRDefault="000652B4" w:rsidP="002A6850">
      <w:pPr>
        <w:pStyle w:val="Akapitzlist1"/>
        <w:numPr>
          <w:ilvl w:val="0"/>
          <w:numId w:val="5"/>
        </w:numPr>
        <w:spacing w:before="40" w:after="0" w:line="240" w:lineRule="auto"/>
        <w:ind w:left="426" w:hanging="426"/>
        <w:jc w:val="both"/>
        <w:rPr>
          <w:rFonts w:cs="Tahoma"/>
          <w:sz w:val="20"/>
          <w:szCs w:val="20"/>
        </w:rPr>
      </w:pPr>
      <w:r w:rsidRPr="00802FFC">
        <w:rPr>
          <w:rFonts w:eastAsia="Tahoma" w:cs="Tahoma"/>
          <w:sz w:val="20"/>
        </w:rPr>
        <w:t>Zgodnie z przyjętą ofertą Wykonawcy, stanowiąc</w:t>
      </w:r>
      <w:r w:rsidR="00372226" w:rsidRPr="00802FFC">
        <w:rPr>
          <w:rFonts w:eastAsia="Tahoma" w:cs="Tahoma"/>
          <w:sz w:val="20"/>
        </w:rPr>
        <w:t>ą załącznik nr 3</w:t>
      </w:r>
      <w:r w:rsidRPr="00802FFC">
        <w:rPr>
          <w:rFonts w:eastAsia="Tahoma" w:cs="Tahoma"/>
          <w:sz w:val="20"/>
        </w:rPr>
        <w:t xml:space="preserve"> do niniejszej umowy, </w:t>
      </w:r>
      <w:r w:rsidRPr="00802FFC">
        <w:rPr>
          <w:rFonts w:cs="Tahoma"/>
          <w:sz w:val="20"/>
          <w:szCs w:val="20"/>
        </w:rPr>
        <w:t>ł</w:t>
      </w:r>
      <w:r w:rsidR="002A6850" w:rsidRPr="00802FFC">
        <w:rPr>
          <w:rFonts w:cs="Tahoma"/>
          <w:sz w:val="20"/>
          <w:szCs w:val="20"/>
        </w:rPr>
        <w:t>ączne wynagrodzenie ryczałtowe za wykonanie przedmiotu umowy, w tym za udzielenie licencji, o której mowa w § 3, wynosi:</w:t>
      </w:r>
    </w:p>
    <w:p w14:paraId="5BCB794F" w14:textId="77777777" w:rsidR="002A6850" w:rsidRPr="00802FFC" w:rsidRDefault="002A6850" w:rsidP="002A6850">
      <w:pPr>
        <w:spacing w:before="40" w:after="0" w:line="240" w:lineRule="auto"/>
        <w:ind w:left="426"/>
        <w:jc w:val="both"/>
        <w:rPr>
          <w:rFonts w:cs="Tahoma"/>
          <w:sz w:val="20"/>
          <w:szCs w:val="20"/>
        </w:rPr>
      </w:pPr>
      <w:r w:rsidRPr="00802FFC">
        <w:rPr>
          <w:rFonts w:cs="Tahoma"/>
          <w:sz w:val="20"/>
          <w:szCs w:val="20"/>
        </w:rPr>
        <w:t xml:space="preserve">netto </w:t>
      </w:r>
      <w:bookmarkStart w:id="3" w:name="_Hlk132716554"/>
      <w:r w:rsidR="00987266" w:rsidRPr="00802FFC">
        <w:rPr>
          <w:rFonts w:cs="Tahoma"/>
          <w:sz w:val="20"/>
          <w:szCs w:val="20"/>
        </w:rPr>
        <w:t>58 400,00 zł</w:t>
      </w:r>
      <w:r w:rsidRPr="00802FFC">
        <w:rPr>
          <w:rFonts w:cs="Tahoma"/>
          <w:sz w:val="20"/>
          <w:szCs w:val="20"/>
        </w:rPr>
        <w:t xml:space="preserve"> (słownie złotych:</w:t>
      </w:r>
      <w:r w:rsidR="00987266" w:rsidRPr="00802FFC">
        <w:rPr>
          <w:rFonts w:cs="Tahoma"/>
          <w:sz w:val="20"/>
          <w:szCs w:val="20"/>
        </w:rPr>
        <w:t xml:space="preserve"> pięćdziesiąt osiem tysięcy czterysta złotych zero groszy</w:t>
      </w:r>
      <w:r w:rsidRPr="00802FFC">
        <w:rPr>
          <w:rFonts w:cs="Tahoma"/>
          <w:sz w:val="20"/>
          <w:szCs w:val="20"/>
        </w:rPr>
        <w:t>),</w:t>
      </w:r>
      <w:bookmarkEnd w:id="3"/>
    </w:p>
    <w:p w14:paraId="27F9A265" w14:textId="77777777" w:rsidR="002A6850" w:rsidRPr="00802FFC" w:rsidRDefault="002A6850" w:rsidP="002A6850">
      <w:pPr>
        <w:spacing w:before="40" w:after="0" w:line="240" w:lineRule="auto"/>
        <w:jc w:val="both"/>
        <w:rPr>
          <w:rFonts w:cs="Tahoma"/>
          <w:sz w:val="20"/>
          <w:szCs w:val="20"/>
        </w:rPr>
      </w:pPr>
      <w:r w:rsidRPr="00802FFC">
        <w:rPr>
          <w:rFonts w:cs="Tahoma"/>
          <w:sz w:val="20"/>
          <w:szCs w:val="20"/>
        </w:rPr>
        <w:t xml:space="preserve">       stawka podatku VAT zw.,</w:t>
      </w:r>
    </w:p>
    <w:p w14:paraId="2ED7B63D" w14:textId="77777777" w:rsidR="002A6850" w:rsidRPr="00802FFC" w:rsidRDefault="002A6850" w:rsidP="002A6850">
      <w:pPr>
        <w:pStyle w:val="Akapitzlist1"/>
        <w:spacing w:before="40" w:after="0" w:line="240" w:lineRule="auto"/>
        <w:ind w:left="426"/>
        <w:jc w:val="both"/>
        <w:rPr>
          <w:rFonts w:cs="Tahoma"/>
          <w:sz w:val="20"/>
          <w:szCs w:val="20"/>
        </w:rPr>
      </w:pPr>
      <w:r w:rsidRPr="00802FFC">
        <w:rPr>
          <w:rFonts w:cs="Tahoma"/>
          <w:sz w:val="20"/>
          <w:szCs w:val="20"/>
        </w:rPr>
        <w:t xml:space="preserve">brutto </w:t>
      </w:r>
      <w:r w:rsidR="00987266" w:rsidRPr="00802FFC">
        <w:rPr>
          <w:rFonts w:cs="Tahoma"/>
          <w:sz w:val="20"/>
          <w:szCs w:val="20"/>
        </w:rPr>
        <w:t>58 400,00 zł (słownie złotych: pięćdziesiąt osiem tysięcy czterysta złotych zero groszy),</w:t>
      </w:r>
    </w:p>
    <w:p w14:paraId="247708D2" w14:textId="77777777" w:rsidR="00B55602" w:rsidRPr="00802FFC" w:rsidRDefault="002A6850" w:rsidP="00B55602">
      <w:pPr>
        <w:pStyle w:val="Akapitzlist1"/>
        <w:numPr>
          <w:ilvl w:val="0"/>
          <w:numId w:val="5"/>
        </w:numPr>
        <w:spacing w:before="40" w:after="0" w:line="240" w:lineRule="auto"/>
        <w:ind w:left="425" w:hanging="425"/>
        <w:jc w:val="both"/>
        <w:rPr>
          <w:rFonts w:eastAsia="Calibri" w:cs="Tahoma"/>
          <w:sz w:val="20"/>
          <w:szCs w:val="20"/>
        </w:rPr>
      </w:pPr>
      <w:r w:rsidRPr="00802FFC">
        <w:rPr>
          <w:rFonts w:cs="Tahoma"/>
          <w:sz w:val="20"/>
          <w:szCs w:val="20"/>
        </w:rPr>
        <w:t>Łączne wynagrodzenie ryczałtowe brutto obejmuje wszystkie koszty, jakie Wykonawca ponosi w związku z prawidło</w:t>
      </w:r>
      <w:r w:rsidR="00B55602" w:rsidRPr="00802FFC">
        <w:rPr>
          <w:rFonts w:cs="Tahoma"/>
          <w:sz w:val="20"/>
          <w:szCs w:val="20"/>
        </w:rPr>
        <w:t>wą realizacją przedmiotu umowy.</w:t>
      </w:r>
      <w:r w:rsidR="00B55602" w:rsidRPr="00802FFC">
        <w:rPr>
          <w:rFonts w:eastAsia="Arial" w:cstheme="minorHAnsi"/>
        </w:rPr>
        <w:t xml:space="preserve"> </w:t>
      </w:r>
    </w:p>
    <w:p w14:paraId="059A1EC8" w14:textId="77777777" w:rsidR="00B55602" w:rsidRPr="008E54E9" w:rsidRDefault="00B55602" w:rsidP="00B55602">
      <w:pPr>
        <w:pStyle w:val="Akapitzlist1"/>
        <w:numPr>
          <w:ilvl w:val="0"/>
          <w:numId w:val="5"/>
        </w:numPr>
        <w:spacing w:before="40" w:after="0" w:line="240" w:lineRule="auto"/>
        <w:ind w:left="425" w:hanging="425"/>
        <w:jc w:val="both"/>
        <w:rPr>
          <w:rFonts w:eastAsia="Calibri" w:cs="Tahoma"/>
          <w:sz w:val="20"/>
          <w:szCs w:val="20"/>
        </w:rPr>
      </w:pPr>
      <w:r w:rsidRPr="00802FFC">
        <w:rPr>
          <w:rFonts w:eastAsia="Calibri" w:cs="Tahoma"/>
          <w:sz w:val="20"/>
          <w:szCs w:val="20"/>
        </w:rPr>
        <w:t xml:space="preserve">Zamawiający </w:t>
      </w:r>
      <w:r w:rsidR="008E4A48" w:rsidRPr="00802FFC">
        <w:rPr>
          <w:rFonts w:eastAsia="Calibri" w:cs="Tahoma"/>
          <w:sz w:val="20"/>
          <w:szCs w:val="20"/>
        </w:rPr>
        <w:t>dopuszcza możliwość</w:t>
      </w:r>
      <w:r w:rsidR="000652B4" w:rsidRPr="00802FFC">
        <w:rPr>
          <w:rFonts w:eastAsia="Calibri" w:cs="Tahoma"/>
          <w:sz w:val="20"/>
          <w:szCs w:val="20"/>
        </w:rPr>
        <w:t xml:space="preserve"> zapłaty Wykonawcy wynagrodzenia w częściach w oparciu o wystawione faktury częściowe. Wysokość wynagrodzenia częściowego ustalana jest według stawek za 1 </w:t>
      </w:r>
      <w:r w:rsidR="000652B4" w:rsidRPr="008E54E9">
        <w:rPr>
          <w:rFonts w:eastAsia="Calibri" w:cs="Tahoma"/>
          <w:sz w:val="20"/>
          <w:szCs w:val="20"/>
        </w:rPr>
        <w:t>godzinę szkolenia, zgodnie z ofertą Wykonawcy.</w:t>
      </w:r>
    </w:p>
    <w:p w14:paraId="049BA4DE" w14:textId="37D69FB6" w:rsidR="002A6850" w:rsidRPr="008E54E9" w:rsidRDefault="002A6850" w:rsidP="002A6850">
      <w:pPr>
        <w:pStyle w:val="Akapitzlist1"/>
        <w:numPr>
          <w:ilvl w:val="0"/>
          <w:numId w:val="5"/>
        </w:numPr>
        <w:spacing w:before="40" w:after="0" w:line="240" w:lineRule="auto"/>
        <w:ind w:left="443" w:hanging="443"/>
        <w:jc w:val="both"/>
        <w:rPr>
          <w:rFonts w:eastAsia="Calibri" w:cs="Tahoma"/>
          <w:sz w:val="20"/>
          <w:szCs w:val="20"/>
        </w:rPr>
      </w:pPr>
      <w:r w:rsidRPr="008E54E9">
        <w:rPr>
          <w:rFonts w:eastAsia="Calibri" w:cs="Tahoma"/>
          <w:sz w:val="20"/>
          <w:szCs w:val="20"/>
        </w:rPr>
        <w:t>Zamawiający</w:t>
      </w:r>
      <w:r w:rsidRPr="008E54E9">
        <w:rPr>
          <w:rFonts w:eastAsia="Times New Roman" w:cs="Tahoma"/>
          <w:sz w:val="20"/>
          <w:szCs w:val="20"/>
        </w:rPr>
        <w:t xml:space="preserve"> zobowiązuje się zapłacić wynagrodzenie, o którym mowa w § 5 ust. 1 niniejszej umowy, na rachunek rozliczeniowy wskazany dla Wykonawcy w wykazie podmiotów prowadzonym zgodnie z art. 96b ustawy z dnia 11 marca 2004 r. o podatku od towarów i usług, tzw. biała </w:t>
      </w:r>
      <w:r w:rsidR="008E4A48" w:rsidRPr="008E54E9">
        <w:rPr>
          <w:rFonts w:eastAsia="Times New Roman" w:cs="Tahoma"/>
          <w:sz w:val="20"/>
          <w:szCs w:val="20"/>
        </w:rPr>
        <w:t>lista w</w:t>
      </w:r>
      <w:r w:rsidRPr="008E54E9">
        <w:rPr>
          <w:rFonts w:eastAsia="Times New Roman" w:cs="Tahoma"/>
          <w:sz w:val="20"/>
          <w:szCs w:val="20"/>
        </w:rPr>
        <w:t xml:space="preserve"> terminie 30 dni, licząc od daty dostarczenia prawidłowo wystawionej przez Wykonawcę faktury wraz z protokołem odbioru, o którym mowa w § 2 ust. 8 umowy. W przypadku wskazania na fakturze VAT rachunku rozliczeniowego niewymienionego w wykazie podmiotów (biała lista), Zamawiający dokona płatności na inny podany w wykazie podmiotów (biała lista) rachunek rozliczeniowy Wykonawcy, a w przypadku braku rachunku rozliczeniowego w wykazie podmiotów (biała lista) na rachunek podany na fakturze VAT, z tym jednakże zastrzeżeniem, że Zamawiający dokona stosownych zawiadomień organów podatkowych o tego rodzaju płatności, w szczególności  w trybie art. 117ba § 3 ustawy z dnia  29 sierpnia 1997 r. Ordynacja podatkowa oraz 15d ust 4 ustawy z dnia 15 lutego 1992 r. o podatku dochodowym od osób prawnych.</w:t>
      </w:r>
    </w:p>
    <w:p w14:paraId="621093B1" w14:textId="77777777" w:rsidR="002A6850" w:rsidRPr="008E54E9" w:rsidRDefault="002A6850" w:rsidP="002A6850">
      <w:pPr>
        <w:pStyle w:val="Akapitzlist1"/>
        <w:numPr>
          <w:ilvl w:val="0"/>
          <w:numId w:val="5"/>
        </w:numPr>
        <w:spacing w:before="40" w:after="0" w:line="240" w:lineRule="auto"/>
        <w:ind w:left="426" w:hanging="426"/>
        <w:jc w:val="both"/>
        <w:rPr>
          <w:rFonts w:cs="Tahoma"/>
          <w:color w:val="000000"/>
          <w:sz w:val="20"/>
          <w:szCs w:val="20"/>
        </w:rPr>
      </w:pPr>
      <w:r w:rsidRPr="008E54E9">
        <w:rPr>
          <w:rFonts w:eastAsia="Calibri" w:cs="Tahoma"/>
          <w:sz w:val="20"/>
          <w:szCs w:val="20"/>
        </w:rPr>
        <w:t>Za dzień dokonania zapłaty strony uznają dzień, w którym zostanie obciążony rachunek bankowy Zamawiającego.</w:t>
      </w:r>
    </w:p>
    <w:p w14:paraId="36F76127" w14:textId="77777777" w:rsidR="008E54E9" w:rsidRPr="008E54E9" w:rsidRDefault="002A6850" w:rsidP="008E54E9">
      <w:pPr>
        <w:pStyle w:val="Akapitzlist1"/>
        <w:numPr>
          <w:ilvl w:val="0"/>
          <w:numId w:val="5"/>
        </w:numPr>
        <w:spacing w:before="40" w:after="0" w:line="240" w:lineRule="auto"/>
        <w:ind w:left="426" w:hanging="426"/>
        <w:jc w:val="both"/>
        <w:rPr>
          <w:rFonts w:cs="Tahoma"/>
          <w:sz w:val="20"/>
          <w:szCs w:val="20"/>
        </w:rPr>
      </w:pPr>
      <w:r w:rsidRPr="008E54E9">
        <w:rPr>
          <w:rFonts w:cs="Tahoma"/>
          <w:color w:val="000000"/>
          <w:sz w:val="20"/>
          <w:szCs w:val="20"/>
        </w:rPr>
        <w:t>W przypadku nieterminowej zapłaty należności Wykonawca może żądać od Zamawiającego ustawowych odsetek za opóźnienie</w:t>
      </w:r>
      <w:r w:rsidRPr="008E54E9">
        <w:rPr>
          <w:rFonts w:eastAsia="Calibri" w:cs="Tahoma"/>
          <w:sz w:val="20"/>
          <w:szCs w:val="20"/>
        </w:rPr>
        <w:t>.</w:t>
      </w:r>
    </w:p>
    <w:p w14:paraId="3A8A799F" w14:textId="6C7A9D74" w:rsidR="008E54E9" w:rsidRPr="008E54E9" w:rsidRDefault="008E54E9" w:rsidP="008E54E9">
      <w:pPr>
        <w:pStyle w:val="Akapitzlist1"/>
        <w:numPr>
          <w:ilvl w:val="0"/>
          <w:numId w:val="5"/>
        </w:numPr>
        <w:spacing w:before="40" w:after="0" w:line="240" w:lineRule="auto"/>
        <w:ind w:left="426" w:hanging="426"/>
        <w:jc w:val="both"/>
        <w:rPr>
          <w:rFonts w:cs="Tahoma"/>
          <w:sz w:val="20"/>
          <w:szCs w:val="20"/>
        </w:rPr>
      </w:pPr>
      <w:r w:rsidRPr="008E54E9">
        <w:rPr>
          <w:rFonts w:cs="Tahoma"/>
          <w:color w:val="000000"/>
          <w:sz w:val="20"/>
          <w:szCs w:val="20"/>
        </w:rPr>
        <w:t>Zamawiający oświadcza, że ma status dużego przedsiębiorcy w rozumieniu ustawy z dnia 8 marca 2013 r. o przeciwdziałaniu nadmiernym opóźnieniom w transakcjach handlowych (t. j. Dz. U. 2022 r, poz. 893).</w:t>
      </w:r>
    </w:p>
    <w:p w14:paraId="39EDF8F5" w14:textId="77777777" w:rsidR="00791626" w:rsidRPr="00802FFC" w:rsidRDefault="00791626" w:rsidP="002A6850">
      <w:pPr>
        <w:spacing w:before="40" w:after="0" w:line="240" w:lineRule="auto"/>
        <w:jc w:val="both"/>
        <w:rPr>
          <w:rFonts w:cs="Tahoma"/>
          <w:sz w:val="20"/>
          <w:szCs w:val="20"/>
        </w:rPr>
      </w:pPr>
    </w:p>
    <w:p w14:paraId="79749CB4" w14:textId="77777777" w:rsidR="002A6850" w:rsidRPr="00263F6E" w:rsidRDefault="002A6850" w:rsidP="002A6850">
      <w:pPr>
        <w:spacing w:after="0" w:line="240" w:lineRule="auto"/>
        <w:jc w:val="center"/>
        <w:rPr>
          <w:rFonts w:cs="Tahoma"/>
          <w:b/>
          <w:sz w:val="20"/>
          <w:szCs w:val="20"/>
        </w:rPr>
      </w:pPr>
      <w:r w:rsidRPr="00263F6E">
        <w:rPr>
          <w:rFonts w:cs="Tahoma"/>
          <w:b/>
          <w:sz w:val="20"/>
          <w:szCs w:val="20"/>
        </w:rPr>
        <w:t>§ 6</w:t>
      </w:r>
    </w:p>
    <w:p w14:paraId="09AC8D18" w14:textId="77777777" w:rsidR="002A6850" w:rsidRPr="00263F6E" w:rsidRDefault="002A6850" w:rsidP="002A6850">
      <w:pPr>
        <w:spacing w:after="0" w:line="240" w:lineRule="auto"/>
        <w:jc w:val="center"/>
        <w:rPr>
          <w:rFonts w:cs="Tahoma"/>
          <w:b/>
          <w:sz w:val="20"/>
          <w:szCs w:val="20"/>
        </w:rPr>
      </w:pPr>
      <w:r w:rsidRPr="00263F6E">
        <w:rPr>
          <w:rFonts w:cs="Tahoma"/>
          <w:b/>
          <w:sz w:val="20"/>
          <w:szCs w:val="20"/>
        </w:rPr>
        <w:t>Kary umowne</w:t>
      </w:r>
    </w:p>
    <w:p w14:paraId="3BAD942E" w14:textId="77777777" w:rsidR="002A6850" w:rsidRPr="00802FFC" w:rsidRDefault="002A6850" w:rsidP="002A6850">
      <w:pPr>
        <w:spacing w:after="0" w:line="240" w:lineRule="auto"/>
        <w:jc w:val="both"/>
        <w:rPr>
          <w:rFonts w:cs="Tahoma"/>
          <w:sz w:val="20"/>
          <w:szCs w:val="20"/>
        </w:rPr>
      </w:pPr>
    </w:p>
    <w:p w14:paraId="0D1A86F9" w14:textId="77777777" w:rsidR="002A6850" w:rsidRPr="00802FFC" w:rsidRDefault="002A6850" w:rsidP="002A6850">
      <w:pPr>
        <w:pStyle w:val="Default"/>
        <w:numPr>
          <w:ilvl w:val="0"/>
          <w:numId w:val="7"/>
        </w:numPr>
        <w:spacing w:before="100" w:line="240" w:lineRule="auto"/>
        <w:ind w:left="426" w:hanging="426"/>
        <w:jc w:val="both"/>
        <w:rPr>
          <w:rFonts w:ascii="Tahoma" w:hAnsi="Tahoma" w:cs="Tahoma"/>
          <w:sz w:val="20"/>
          <w:szCs w:val="20"/>
        </w:rPr>
      </w:pPr>
      <w:r w:rsidRPr="00802FFC">
        <w:rPr>
          <w:rFonts w:ascii="Tahoma" w:hAnsi="Tahoma" w:cs="Tahoma"/>
          <w:color w:val="00000A"/>
          <w:sz w:val="20"/>
          <w:szCs w:val="20"/>
        </w:rPr>
        <w:lastRenderedPageBreak/>
        <w:t xml:space="preserve">Z tytułu niewykonania lub nienależytego wykonania obowiązków wynikających z niniejszej umowy Wykonawca zobowiązany jest zapłacić Zamawiającemu kary umowne, bez względu na to czy szkoda faktycznie zaistniała. </w:t>
      </w:r>
    </w:p>
    <w:p w14:paraId="4DB8C544" w14:textId="77777777" w:rsidR="002A6850" w:rsidRPr="00802FFC" w:rsidRDefault="002A6850" w:rsidP="002A6850">
      <w:pPr>
        <w:pStyle w:val="Default"/>
        <w:numPr>
          <w:ilvl w:val="0"/>
          <w:numId w:val="7"/>
        </w:numPr>
        <w:spacing w:before="100" w:line="240" w:lineRule="auto"/>
        <w:ind w:left="426" w:hanging="426"/>
        <w:jc w:val="both"/>
        <w:rPr>
          <w:rFonts w:ascii="Tahoma" w:hAnsi="Tahoma" w:cs="Tahoma"/>
          <w:sz w:val="20"/>
          <w:szCs w:val="20"/>
        </w:rPr>
      </w:pPr>
      <w:r w:rsidRPr="00802FFC">
        <w:rPr>
          <w:rFonts w:ascii="Tahoma" w:hAnsi="Tahoma" w:cs="Tahoma"/>
          <w:sz w:val="20"/>
          <w:szCs w:val="20"/>
        </w:rPr>
        <w:t>Za niewykonanie lub nienależyte wykonanie umowy Wykonawca zapłaci Zamawiającemu karę umowną w wysokości:</w:t>
      </w:r>
    </w:p>
    <w:p w14:paraId="44748E21" w14:textId="77777777" w:rsidR="002A6850" w:rsidRPr="00802FFC" w:rsidRDefault="000652B4" w:rsidP="002A6850">
      <w:pPr>
        <w:numPr>
          <w:ilvl w:val="0"/>
          <w:numId w:val="1"/>
        </w:numPr>
        <w:spacing w:before="100" w:after="0" w:line="240" w:lineRule="auto"/>
        <w:ind w:left="709" w:hanging="284"/>
        <w:jc w:val="both"/>
        <w:rPr>
          <w:rFonts w:cs="Tahoma"/>
          <w:sz w:val="20"/>
          <w:szCs w:val="20"/>
        </w:rPr>
      </w:pPr>
      <w:r w:rsidRPr="00802FFC">
        <w:rPr>
          <w:rFonts w:cs="Tahoma"/>
          <w:sz w:val="20"/>
          <w:szCs w:val="20"/>
        </w:rPr>
        <w:t>1</w:t>
      </w:r>
      <w:r w:rsidR="002A6850" w:rsidRPr="00802FFC">
        <w:rPr>
          <w:rFonts w:cs="Tahoma"/>
          <w:sz w:val="20"/>
          <w:szCs w:val="20"/>
        </w:rPr>
        <w:t xml:space="preserve">0% łącznego wynagrodzenia ryczałtowego brutto, o którym mowa w § 5 ust. 1 niniejszej umowy – w przypadku odstąpienia od umowy przez Wykonawcę z przyczyn nieleżących po stronie Zamawiającego lub wypowiedzenia/odstąpienia od umowy przez Zamawiającego z przyczyn leżących po stronie Wykonawcy; </w:t>
      </w:r>
    </w:p>
    <w:p w14:paraId="467D6C51" w14:textId="77777777" w:rsidR="002A6850" w:rsidRPr="00802FFC" w:rsidRDefault="002A6850" w:rsidP="002A6850">
      <w:pPr>
        <w:numPr>
          <w:ilvl w:val="0"/>
          <w:numId w:val="1"/>
        </w:numPr>
        <w:spacing w:before="100" w:after="0" w:line="240" w:lineRule="auto"/>
        <w:jc w:val="both"/>
        <w:rPr>
          <w:rFonts w:cs="Tahoma"/>
          <w:color w:val="00000A"/>
          <w:sz w:val="20"/>
          <w:szCs w:val="20"/>
        </w:rPr>
      </w:pPr>
      <w:r w:rsidRPr="00802FFC">
        <w:rPr>
          <w:rFonts w:cs="Tahoma"/>
          <w:sz w:val="20"/>
          <w:szCs w:val="20"/>
        </w:rPr>
        <w:t>0,5% łącznego wynagrodzenia ryczałtowego brutto, o którym mowa w § 5 ust. 1 niniejszej umowy, za każdy stwierdzony przypadek n</w:t>
      </w:r>
      <w:r w:rsidR="00372226" w:rsidRPr="00802FFC">
        <w:rPr>
          <w:rFonts w:cs="Tahoma"/>
          <w:sz w:val="20"/>
          <w:szCs w:val="20"/>
        </w:rPr>
        <w:t>ienależytego wykonania usługi</w:t>
      </w:r>
      <w:r w:rsidRPr="00802FFC">
        <w:rPr>
          <w:rFonts w:cs="Tahoma"/>
          <w:sz w:val="20"/>
          <w:szCs w:val="20"/>
        </w:rPr>
        <w:t>, w tym w szczególności za nie</w:t>
      </w:r>
      <w:r w:rsidR="00363D2D" w:rsidRPr="00802FFC">
        <w:rPr>
          <w:rFonts w:cs="Tahoma"/>
          <w:sz w:val="20"/>
          <w:szCs w:val="20"/>
        </w:rPr>
        <w:t xml:space="preserve">zrealizowanie tematyki szkolenia </w:t>
      </w:r>
      <w:r w:rsidRPr="00802FFC">
        <w:rPr>
          <w:rFonts w:cs="Tahoma"/>
          <w:sz w:val="20"/>
          <w:szCs w:val="20"/>
        </w:rPr>
        <w:t xml:space="preserve">wskazanej w </w:t>
      </w:r>
      <w:r w:rsidR="00791626">
        <w:rPr>
          <w:rFonts w:cs="Tahoma"/>
          <w:sz w:val="20"/>
          <w:szCs w:val="20"/>
        </w:rPr>
        <w:t>Zapytaniu ofertowym</w:t>
      </w:r>
      <w:r w:rsidRPr="00802FFC">
        <w:rPr>
          <w:rFonts w:cs="Tahoma"/>
          <w:sz w:val="20"/>
          <w:szCs w:val="20"/>
        </w:rPr>
        <w:t>, stanowiącym załącznik nr 1 do umowy, nieprzekazanie w terminie materiałów szkoleniowych</w:t>
      </w:r>
      <w:r w:rsidR="000652B4" w:rsidRPr="00802FFC">
        <w:rPr>
          <w:rFonts w:cs="Tahoma"/>
          <w:sz w:val="20"/>
          <w:szCs w:val="20"/>
        </w:rPr>
        <w:t xml:space="preserve"> </w:t>
      </w:r>
      <w:r w:rsidRPr="00802FFC">
        <w:rPr>
          <w:rFonts w:cs="Tahoma"/>
          <w:sz w:val="20"/>
          <w:szCs w:val="20"/>
        </w:rPr>
        <w:t xml:space="preserve">lub zaświadczeń, zwłoki w rozpoczęciu zajęć o więcej niż 15 minut itp., jednak nie więcej niż </w:t>
      </w:r>
      <w:r w:rsidR="000652B4" w:rsidRPr="00802FFC">
        <w:rPr>
          <w:rFonts w:cs="Tahoma"/>
          <w:sz w:val="20"/>
          <w:szCs w:val="20"/>
        </w:rPr>
        <w:t>20</w:t>
      </w:r>
      <w:r w:rsidRPr="00802FFC">
        <w:rPr>
          <w:rFonts w:cs="Tahoma"/>
          <w:sz w:val="20"/>
          <w:szCs w:val="20"/>
        </w:rPr>
        <w:t>% łącznego wynagrodzenia ryczałtowego brutto, o którym mowa w § 5 ust. 1 niniejszej umowy, łącznie.</w:t>
      </w:r>
    </w:p>
    <w:p w14:paraId="54B14195" w14:textId="77777777" w:rsidR="002A6850" w:rsidRPr="00802FFC" w:rsidRDefault="002A6850" w:rsidP="002A6850">
      <w:pPr>
        <w:pStyle w:val="Akapitzlist"/>
        <w:numPr>
          <w:ilvl w:val="0"/>
          <w:numId w:val="7"/>
        </w:numPr>
        <w:spacing w:before="100" w:after="0" w:line="240" w:lineRule="auto"/>
        <w:ind w:left="426" w:hanging="426"/>
        <w:jc w:val="both"/>
        <w:rPr>
          <w:rFonts w:ascii="Tahoma" w:hAnsi="Tahoma" w:cs="Tahoma"/>
          <w:sz w:val="20"/>
          <w:szCs w:val="20"/>
        </w:rPr>
      </w:pPr>
      <w:r w:rsidRPr="00802FFC">
        <w:rPr>
          <w:rFonts w:ascii="Tahoma" w:hAnsi="Tahoma" w:cs="Tahoma"/>
          <w:sz w:val="20"/>
          <w:szCs w:val="20"/>
        </w:rPr>
        <w:t xml:space="preserve">Zamawiający zapłaci Wykonawcy karę umowną w wysokości </w:t>
      </w:r>
      <w:r w:rsidR="000652B4" w:rsidRPr="00802FFC">
        <w:rPr>
          <w:rFonts w:ascii="Tahoma" w:hAnsi="Tahoma" w:cs="Tahoma"/>
          <w:sz w:val="20"/>
          <w:szCs w:val="20"/>
        </w:rPr>
        <w:t>1</w:t>
      </w:r>
      <w:r w:rsidRPr="00802FFC">
        <w:rPr>
          <w:rFonts w:ascii="Tahoma" w:hAnsi="Tahoma" w:cs="Tahoma"/>
          <w:sz w:val="20"/>
          <w:szCs w:val="20"/>
        </w:rPr>
        <w:t>0% łącznego wynagrodzenia ryczałtowego brutto, o którym mowa w § 5 ust. 1 niniejszej umowy - w przypadku odstąpienia od umowy przez Zamawiającego z przyczyn nieleżących po stronie Wykonawcy.</w:t>
      </w:r>
    </w:p>
    <w:p w14:paraId="2F2DC905" w14:textId="77777777" w:rsidR="002A6850" w:rsidRPr="00802FFC" w:rsidRDefault="002A6850" w:rsidP="002A6850">
      <w:pPr>
        <w:numPr>
          <w:ilvl w:val="0"/>
          <w:numId w:val="7"/>
        </w:numPr>
        <w:spacing w:before="100" w:after="0" w:line="240" w:lineRule="auto"/>
        <w:ind w:left="426" w:hanging="426"/>
        <w:rPr>
          <w:rFonts w:eastAsia="Calibri" w:cs="Tahoma"/>
          <w:kern w:val="3"/>
          <w:sz w:val="20"/>
          <w:szCs w:val="20"/>
          <w:lang w:eastAsia="pl-PL"/>
        </w:rPr>
      </w:pPr>
      <w:r w:rsidRPr="00802FFC">
        <w:rPr>
          <w:rFonts w:eastAsia="Calibri" w:cs="Tahoma"/>
          <w:kern w:val="3"/>
          <w:sz w:val="20"/>
          <w:szCs w:val="20"/>
          <w:lang w:eastAsia="pl-PL"/>
        </w:rPr>
        <w:t>Kara umowna, o której mowa w ust. 3, nie będzie naliczana w przypadku odstąpienia od umowy przez Zamawiają</w:t>
      </w:r>
      <w:r w:rsidR="00C46220" w:rsidRPr="00802FFC">
        <w:rPr>
          <w:rFonts w:eastAsia="Calibri" w:cs="Tahoma"/>
          <w:kern w:val="3"/>
          <w:sz w:val="20"/>
          <w:szCs w:val="20"/>
          <w:lang w:eastAsia="pl-PL"/>
        </w:rPr>
        <w:t>cego na podstawie § 8 ust. 2 umowy.</w:t>
      </w:r>
    </w:p>
    <w:p w14:paraId="0A85A122" w14:textId="77777777" w:rsidR="002A6850" w:rsidRPr="00802FFC" w:rsidRDefault="002A6850" w:rsidP="002A6850">
      <w:pPr>
        <w:numPr>
          <w:ilvl w:val="0"/>
          <w:numId w:val="7"/>
        </w:numPr>
        <w:suppressAutoHyphens w:val="0"/>
        <w:spacing w:before="100" w:after="0" w:line="240" w:lineRule="auto"/>
        <w:ind w:left="426" w:hanging="426"/>
        <w:jc w:val="both"/>
        <w:rPr>
          <w:rFonts w:cs="Tahoma"/>
          <w:sz w:val="20"/>
          <w:szCs w:val="20"/>
        </w:rPr>
      </w:pPr>
      <w:r w:rsidRPr="00802FFC">
        <w:rPr>
          <w:rFonts w:cs="Tahoma"/>
          <w:sz w:val="20"/>
          <w:szCs w:val="20"/>
        </w:rPr>
        <w:t>Łączna maksymalna wysokość kar umownych dochodzonych od Wykonawcy nie może przekroczyć 3</w:t>
      </w:r>
      <w:r w:rsidR="000652B4" w:rsidRPr="00802FFC">
        <w:rPr>
          <w:rFonts w:cs="Tahoma"/>
          <w:sz w:val="20"/>
          <w:szCs w:val="20"/>
        </w:rPr>
        <w:t>0</w:t>
      </w:r>
      <w:r w:rsidRPr="00802FFC">
        <w:rPr>
          <w:rFonts w:cs="Tahoma"/>
          <w:sz w:val="20"/>
          <w:szCs w:val="20"/>
        </w:rPr>
        <w:t>% łącznego wynagrodzenia ryczałtowego brutto, o którym mowa w § 5 ust. 1.</w:t>
      </w:r>
    </w:p>
    <w:p w14:paraId="4383406F" w14:textId="77777777" w:rsidR="002A6850" w:rsidRPr="00802FFC" w:rsidRDefault="002A6850" w:rsidP="002A6850">
      <w:pPr>
        <w:numPr>
          <w:ilvl w:val="0"/>
          <w:numId w:val="7"/>
        </w:numPr>
        <w:suppressAutoHyphens w:val="0"/>
        <w:spacing w:before="100" w:after="0" w:line="240" w:lineRule="auto"/>
        <w:ind w:left="426" w:hanging="426"/>
        <w:jc w:val="both"/>
        <w:rPr>
          <w:rFonts w:cs="Tahoma"/>
          <w:sz w:val="20"/>
          <w:szCs w:val="20"/>
        </w:rPr>
      </w:pPr>
      <w:r w:rsidRPr="00802FFC">
        <w:rPr>
          <w:rFonts w:cs="Tahoma"/>
          <w:sz w:val="20"/>
          <w:szCs w:val="20"/>
        </w:rPr>
        <w:t xml:space="preserve">Łączna maksymalna wysokość kar umownych, dochodzonych od Zamawiającego, nie może przekroczyć </w:t>
      </w:r>
      <w:r w:rsidR="000652B4" w:rsidRPr="00802FFC">
        <w:rPr>
          <w:rFonts w:cs="Tahoma"/>
          <w:sz w:val="20"/>
          <w:szCs w:val="20"/>
        </w:rPr>
        <w:t>10</w:t>
      </w:r>
      <w:r w:rsidRPr="00802FFC">
        <w:rPr>
          <w:rFonts w:cs="Tahoma"/>
          <w:sz w:val="20"/>
          <w:szCs w:val="20"/>
        </w:rPr>
        <w:t xml:space="preserve">% </w:t>
      </w:r>
      <w:r w:rsidRPr="00802FFC">
        <w:rPr>
          <w:color w:val="000000"/>
          <w:sz w:val="20"/>
          <w:szCs w:val="20"/>
        </w:rPr>
        <w:t>łącznego wynagrodzenia ryczałtowego brutto, o którym mowa w § 5 ust. 1.</w:t>
      </w:r>
    </w:p>
    <w:p w14:paraId="1D4BCD2D" w14:textId="77777777" w:rsidR="002A6850" w:rsidRPr="00802FFC" w:rsidRDefault="002A6850" w:rsidP="002A6850">
      <w:pPr>
        <w:numPr>
          <w:ilvl w:val="0"/>
          <w:numId w:val="7"/>
        </w:numPr>
        <w:suppressAutoHyphens w:val="0"/>
        <w:spacing w:before="100" w:after="0" w:line="240" w:lineRule="auto"/>
        <w:ind w:left="426" w:hanging="426"/>
        <w:jc w:val="both"/>
        <w:rPr>
          <w:rFonts w:cs="Tahoma"/>
          <w:sz w:val="20"/>
          <w:szCs w:val="20"/>
        </w:rPr>
      </w:pPr>
      <w:r w:rsidRPr="00802FFC">
        <w:rPr>
          <w:rFonts w:cs="Tahoma"/>
          <w:sz w:val="20"/>
          <w:szCs w:val="20"/>
        </w:rPr>
        <w:t>Strony ustalają, że kara umowna może być potrącona przez Zamawiającego z dowolnej należności Wykonawcy, na podstawie odrębnej noty księgowej. W przypadku niewystawienia faktur lub braku możliwości dokonania potrącenia przez Zamawiającego bez względu na przyczynę, zapłata kar umownych nastąpi w terminie 7 dni od dnia otrzymania przez Wykonawcę noty obciążeniowej, przelewem na rachunek bankowy wskazany w nocie.</w:t>
      </w:r>
    </w:p>
    <w:p w14:paraId="000AEB94" w14:textId="77777777" w:rsidR="002A6850" w:rsidRPr="00802FFC" w:rsidRDefault="002A6850" w:rsidP="002A6850">
      <w:pPr>
        <w:numPr>
          <w:ilvl w:val="0"/>
          <w:numId w:val="7"/>
        </w:numPr>
        <w:suppressAutoHyphens w:val="0"/>
        <w:spacing w:before="100" w:after="0" w:line="240" w:lineRule="auto"/>
        <w:ind w:left="426" w:hanging="426"/>
        <w:jc w:val="both"/>
        <w:rPr>
          <w:rFonts w:cs="Tahoma"/>
          <w:sz w:val="20"/>
          <w:szCs w:val="20"/>
        </w:rPr>
      </w:pPr>
      <w:r w:rsidRPr="00802FFC">
        <w:rPr>
          <w:rFonts w:cs="Tahoma"/>
          <w:sz w:val="20"/>
          <w:szCs w:val="20"/>
        </w:rPr>
        <w:t>Zastrzeżone wyżej kary umowne nie wyłączają możliwości dochodzenia przez Zamawiającego na zasadach ogólnych odszkodowania uzupełniającego, przenoszącego wysokość zastrzeżonej kary umownej.</w:t>
      </w:r>
    </w:p>
    <w:p w14:paraId="3DFC3108" w14:textId="77777777" w:rsidR="002A6850" w:rsidRPr="00802FFC" w:rsidRDefault="002A6850" w:rsidP="002A6850">
      <w:pPr>
        <w:pStyle w:val="Default"/>
        <w:spacing w:line="240" w:lineRule="auto"/>
        <w:jc w:val="center"/>
        <w:rPr>
          <w:rFonts w:ascii="Tahoma" w:hAnsi="Tahoma" w:cs="Tahoma"/>
          <w:color w:val="00000A"/>
          <w:sz w:val="20"/>
          <w:szCs w:val="20"/>
        </w:rPr>
      </w:pPr>
    </w:p>
    <w:p w14:paraId="0EF1D674" w14:textId="77777777" w:rsidR="002A6850" w:rsidRPr="00263F6E" w:rsidRDefault="002A6850" w:rsidP="002A6850">
      <w:pPr>
        <w:spacing w:after="0" w:line="240" w:lineRule="auto"/>
        <w:jc w:val="center"/>
        <w:rPr>
          <w:rFonts w:cs="Tahoma"/>
          <w:b/>
          <w:sz w:val="20"/>
          <w:szCs w:val="20"/>
        </w:rPr>
      </w:pPr>
      <w:r w:rsidRPr="00263F6E">
        <w:rPr>
          <w:rFonts w:cs="Tahoma"/>
          <w:b/>
          <w:sz w:val="20"/>
          <w:szCs w:val="20"/>
        </w:rPr>
        <w:t>§ 7</w:t>
      </w:r>
    </w:p>
    <w:p w14:paraId="6EBCD962" w14:textId="77777777" w:rsidR="002A6850" w:rsidRPr="00263F6E" w:rsidRDefault="002A6850" w:rsidP="002A6850">
      <w:pPr>
        <w:spacing w:after="0" w:line="240" w:lineRule="auto"/>
        <w:jc w:val="center"/>
        <w:rPr>
          <w:rFonts w:cs="Tahoma"/>
          <w:b/>
          <w:sz w:val="20"/>
          <w:szCs w:val="20"/>
        </w:rPr>
      </w:pPr>
      <w:r w:rsidRPr="00263F6E">
        <w:rPr>
          <w:rFonts w:cs="Tahoma"/>
          <w:b/>
          <w:sz w:val="20"/>
          <w:szCs w:val="20"/>
        </w:rPr>
        <w:t xml:space="preserve">Zmiany </w:t>
      </w:r>
    </w:p>
    <w:p w14:paraId="5DEC7C1C" w14:textId="77777777" w:rsidR="002A6850" w:rsidRPr="00802FFC" w:rsidRDefault="002A6850" w:rsidP="002A6850">
      <w:pPr>
        <w:spacing w:after="0" w:line="240" w:lineRule="auto"/>
        <w:jc w:val="both"/>
        <w:rPr>
          <w:rFonts w:cs="Tahoma"/>
          <w:sz w:val="20"/>
          <w:szCs w:val="20"/>
        </w:rPr>
      </w:pPr>
    </w:p>
    <w:p w14:paraId="54623395" w14:textId="41E02F34" w:rsidR="002A6850" w:rsidRPr="00802FFC" w:rsidRDefault="002A6850" w:rsidP="002A6850">
      <w:pPr>
        <w:numPr>
          <w:ilvl w:val="0"/>
          <w:numId w:val="19"/>
        </w:numPr>
        <w:tabs>
          <w:tab w:val="left" w:pos="457"/>
        </w:tabs>
        <w:spacing w:before="40" w:after="0" w:line="240" w:lineRule="auto"/>
        <w:ind w:left="426" w:hanging="426"/>
        <w:jc w:val="both"/>
        <w:rPr>
          <w:rFonts w:cs="Tahoma"/>
          <w:sz w:val="20"/>
          <w:szCs w:val="20"/>
        </w:rPr>
      </w:pPr>
      <w:r w:rsidRPr="00802FFC">
        <w:rPr>
          <w:rFonts w:cs="Tahoma"/>
          <w:sz w:val="20"/>
          <w:szCs w:val="20"/>
        </w:rPr>
        <w:t xml:space="preserve">Wykonawca może dokonać zmiany trenera </w:t>
      </w:r>
      <w:r w:rsidR="00A2176F" w:rsidRPr="00A2176F">
        <w:rPr>
          <w:rFonts w:cs="Tahoma"/>
          <w:sz w:val="20"/>
          <w:szCs w:val="20"/>
        </w:rPr>
        <w:t>wskazan</w:t>
      </w:r>
      <w:r w:rsidR="00BC73CB">
        <w:rPr>
          <w:rFonts w:cs="Tahoma"/>
          <w:sz w:val="20"/>
          <w:szCs w:val="20"/>
        </w:rPr>
        <w:t>ego</w:t>
      </w:r>
      <w:r w:rsidR="00A2176F" w:rsidRPr="00A2176F">
        <w:rPr>
          <w:rFonts w:cs="Tahoma"/>
          <w:sz w:val="20"/>
          <w:szCs w:val="20"/>
        </w:rPr>
        <w:t xml:space="preserve"> w Wykazie osób, stanowiącym załącznik nr 4 do niniejszej umowy</w:t>
      </w:r>
      <w:r w:rsidR="00BC73CB">
        <w:rPr>
          <w:rFonts w:cs="Tahoma"/>
          <w:sz w:val="20"/>
          <w:szCs w:val="20"/>
        </w:rPr>
        <w:t xml:space="preserve">, </w:t>
      </w:r>
      <w:r w:rsidRPr="00802FFC">
        <w:rPr>
          <w:rFonts w:cs="Tahoma"/>
          <w:sz w:val="20"/>
          <w:szCs w:val="20"/>
        </w:rPr>
        <w:t>jedynie za uprzednią pisemną zgodą Zamawiającego. Wykonawca z własnej inicjatywy proponuje zmianę trenera w następujących przypadkach:</w:t>
      </w:r>
    </w:p>
    <w:p w14:paraId="5661CD2B" w14:textId="77777777" w:rsidR="002A6850" w:rsidRPr="00802FFC" w:rsidRDefault="002A6850" w:rsidP="002A6850">
      <w:pPr>
        <w:numPr>
          <w:ilvl w:val="1"/>
          <w:numId w:val="14"/>
        </w:numPr>
        <w:tabs>
          <w:tab w:val="left" w:pos="709"/>
        </w:tabs>
        <w:spacing w:before="40" w:after="0" w:line="240" w:lineRule="auto"/>
        <w:ind w:left="709" w:hanging="283"/>
        <w:jc w:val="both"/>
        <w:rPr>
          <w:rFonts w:cs="Tahoma"/>
          <w:sz w:val="20"/>
          <w:szCs w:val="20"/>
        </w:rPr>
      </w:pPr>
      <w:r w:rsidRPr="00802FFC">
        <w:rPr>
          <w:rFonts w:cs="Tahoma"/>
          <w:sz w:val="20"/>
          <w:szCs w:val="20"/>
        </w:rPr>
        <w:t>długotrwałej choroby trenera lub innej niezdolności do pracy, potwierdzonej okazanym Zamawiającemu zwolnieniem lekarskim wystawionym na formularzu ZUS ZLA,</w:t>
      </w:r>
    </w:p>
    <w:p w14:paraId="0108D5FF" w14:textId="77777777" w:rsidR="002A6850" w:rsidRPr="00802FFC" w:rsidRDefault="002A6850" w:rsidP="002A6850">
      <w:pPr>
        <w:numPr>
          <w:ilvl w:val="1"/>
          <w:numId w:val="14"/>
        </w:numPr>
        <w:tabs>
          <w:tab w:val="left" w:pos="709"/>
        </w:tabs>
        <w:spacing w:before="40" w:after="0" w:line="240" w:lineRule="auto"/>
        <w:ind w:left="709" w:hanging="283"/>
        <w:jc w:val="both"/>
        <w:rPr>
          <w:rFonts w:cs="Tahoma"/>
          <w:sz w:val="20"/>
          <w:szCs w:val="20"/>
        </w:rPr>
      </w:pPr>
      <w:r w:rsidRPr="00802FFC">
        <w:rPr>
          <w:rFonts w:cs="Tahoma"/>
          <w:sz w:val="20"/>
          <w:szCs w:val="20"/>
        </w:rPr>
        <w:t>śmierci trenera,</w:t>
      </w:r>
    </w:p>
    <w:p w14:paraId="4B065647" w14:textId="77777777" w:rsidR="002A6850" w:rsidRPr="00802FFC" w:rsidRDefault="002A6850" w:rsidP="002A6850">
      <w:pPr>
        <w:numPr>
          <w:ilvl w:val="1"/>
          <w:numId w:val="14"/>
        </w:numPr>
        <w:tabs>
          <w:tab w:val="left" w:pos="709"/>
        </w:tabs>
        <w:spacing w:before="40" w:after="0" w:line="240" w:lineRule="auto"/>
        <w:ind w:left="709" w:hanging="283"/>
        <w:jc w:val="both"/>
        <w:rPr>
          <w:rFonts w:cs="Tahoma"/>
          <w:sz w:val="20"/>
          <w:szCs w:val="20"/>
        </w:rPr>
      </w:pPr>
      <w:r w:rsidRPr="00802FFC">
        <w:rPr>
          <w:rFonts w:cs="Tahoma"/>
          <w:sz w:val="20"/>
          <w:szCs w:val="20"/>
        </w:rPr>
        <w:t>niewywiązywania się trenera z obowiązków wynikających z umowy,</w:t>
      </w:r>
    </w:p>
    <w:p w14:paraId="4D28B5F0" w14:textId="77777777" w:rsidR="002A6850" w:rsidRPr="00802FFC" w:rsidRDefault="002A6850" w:rsidP="002A6850">
      <w:pPr>
        <w:numPr>
          <w:ilvl w:val="1"/>
          <w:numId w:val="14"/>
        </w:numPr>
        <w:tabs>
          <w:tab w:val="left" w:pos="709"/>
        </w:tabs>
        <w:spacing w:before="40" w:after="0" w:line="240" w:lineRule="auto"/>
        <w:ind w:left="709" w:hanging="283"/>
        <w:jc w:val="both"/>
        <w:rPr>
          <w:rFonts w:cs="Tahoma"/>
          <w:sz w:val="20"/>
          <w:szCs w:val="20"/>
        </w:rPr>
      </w:pPr>
      <w:r w:rsidRPr="00802FFC">
        <w:rPr>
          <w:rFonts w:cs="Tahoma"/>
          <w:sz w:val="20"/>
          <w:szCs w:val="20"/>
        </w:rPr>
        <w:t>gdy zmiana trenera stanie się konieczna z jakichkolwiek innych przyczyn niezależnych od Wykonawcy (np. rezygnacji).</w:t>
      </w:r>
    </w:p>
    <w:p w14:paraId="2DD89CD1" w14:textId="77777777" w:rsidR="002A6850" w:rsidRPr="00802FFC" w:rsidRDefault="002A6850" w:rsidP="002A6850">
      <w:pPr>
        <w:numPr>
          <w:ilvl w:val="0"/>
          <w:numId w:val="14"/>
        </w:numPr>
        <w:spacing w:before="40" w:after="0" w:line="240" w:lineRule="auto"/>
        <w:ind w:left="430" w:hanging="443"/>
        <w:jc w:val="both"/>
        <w:rPr>
          <w:rFonts w:cs="Tahoma"/>
          <w:sz w:val="20"/>
          <w:szCs w:val="20"/>
        </w:rPr>
      </w:pPr>
      <w:r w:rsidRPr="00802FFC">
        <w:rPr>
          <w:rFonts w:cs="Tahoma"/>
          <w:sz w:val="20"/>
          <w:szCs w:val="20"/>
        </w:rPr>
        <w:t>Zamawiający może zażądać od Wykonawcy zmiany trenera jeżeli uzna, że nie wykonuje on swoich obowiązków wynikających z umowy w sposób należyty - po wcześniejszym pisemnym wezwaniu Wykonawcy do wykonywania umowy w sposób należyty.</w:t>
      </w:r>
    </w:p>
    <w:p w14:paraId="6A04D597" w14:textId="77777777" w:rsidR="002A6850" w:rsidRPr="00802FFC" w:rsidRDefault="002A6850" w:rsidP="002A6850">
      <w:pPr>
        <w:numPr>
          <w:ilvl w:val="0"/>
          <w:numId w:val="14"/>
        </w:numPr>
        <w:spacing w:before="40" w:after="0" w:line="240" w:lineRule="auto"/>
        <w:ind w:left="443" w:hanging="443"/>
        <w:jc w:val="both"/>
        <w:rPr>
          <w:rFonts w:cs="Tahoma"/>
          <w:sz w:val="20"/>
          <w:szCs w:val="20"/>
        </w:rPr>
      </w:pPr>
      <w:r w:rsidRPr="00802FFC">
        <w:rPr>
          <w:rFonts w:cs="Tahoma"/>
          <w:sz w:val="20"/>
          <w:szCs w:val="20"/>
        </w:rPr>
        <w:t>W przypadku zmiany trenera, kwalifikacje i doświadczenie nowego trenera nie będą niższe niż osoby wskazanej w Wykazie osób, stanowiącym załącznik nr 4 do niniejszej umowy.</w:t>
      </w:r>
    </w:p>
    <w:p w14:paraId="5682EFA0" w14:textId="77777777" w:rsidR="002A6850" w:rsidRPr="00802FFC" w:rsidRDefault="002A6850" w:rsidP="002A6850">
      <w:pPr>
        <w:numPr>
          <w:ilvl w:val="0"/>
          <w:numId w:val="14"/>
        </w:numPr>
        <w:spacing w:before="40" w:after="0" w:line="240" w:lineRule="auto"/>
        <w:ind w:left="457" w:hanging="457"/>
        <w:jc w:val="both"/>
        <w:rPr>
          <w:rFonts w:cs="Tahoma"/>
          <w:sz w:val="20"/>
          <w:szCs w:val="20"/>
        </w:rPr>
      </w:pPr>
      <w:r w:rsidRPr="00802FFC">
        <w:rPr>
          <w:rFonts w:cs="Tahoma"/>
          <w:sz w:val="20"/>
          <w:szCs w:val="20"/>
        </w:rPr>
        <w:t>Wykonawca zobowiązany jest zmienić trenera zgodnie z żądaniem Zamawiającego w terminie wskazanym we wniosku Zamawiającego.</w:t>
      </w:r>
    </w:p>
    <w:p w14:paraId="782FAAEF" w14:textId="77777777" w:rsidR="002A6850" w:rsidRPr="00802FFC" w:rsidRDefault="002A6850" w:rsidP="002A6850">
      <w:pPr>
        <w:numPr>
          <w:ilvl w:val="0"/>
          <w:numId w:val="14"/>
        </w:numPr>
        <w:spacing w:before="40" w:after="0" w:line="240" w:lineRule="auto"/>
        <w:ind w:left="470" w:hanging="457"/>
        <w:jc w:val="both"/>
        <w:rPr>
          <w:rFonts w:cs="Tahoma"/>
          <w:sz w:val="20"/>
          <w:szCs w:val="20"/>
        </w:rPr>
      </w:pPr>
      <w:r w:rsidRPr="00802FFC">
        <w:rPr>
          <w:rFonts w:cs="Tahoma"/>
          <w:sz w:val="20"/>
          <w:szCs w:val="20"/>
        </w:rPr>
        <w:lastRenderedPageBreak/>
        <w:t xml:space="preserve">Wykonawca może wnioskować o zmianę terminu realizacji zajęć, wskazanego w harmonogramie w przypadku choroby trenera lub innej niezdolności do pracy, potwierdzonej okazanym Zamawiającemu zwolnieniem lekarskim wystawionym na formularzu ZUS ZLA. </w:t>
      </w:r>
    </w:p>
    <w:p w14:paraId="57BD7C8C" w14:textId="77777777" w:rsidR="002A6850" w:rsidRPr="00802FFC" w:rsidRDefault="002A6850" w:rsidP="002A6850">
      <w:pPr>
        <w:numPr>
          <w:ilvl w:val="0"/>
          <w:numId w:val="14"/>
        </w:numPr>
        <w:spacing w:before="40" w:after="0" w:line="240" w:lineRule="auto"/>
        <w:ind w:left="457" w:hanging="457"/>
        <w:jc w:val="both"/>
        <w:rPr>
          <w:rFonts w:cs="Tahoma"/>
          <w:sz w:val="20"/>
          <w:szCs w:val="20"/>
        </w:rPr>
      </w:pPr>
      <w:r w:rsidRPr="00802FFC">
        <w:rPr>
          <w:rFonts w:cs="Tahoma"/>
          <w:sz w:val="20"/>
          <w:szCs w:val="20"/>
        </w:rPr>
        <w:t>Wykonawca może ponadto wnioskować o zmianę terminów realizacji zajęć wskazanych w harmonogramie z ważnych powodów, niezależnych od Wykonawcy, w tym w przypadku działania siły wyższej, pod warunkiem, że:</w:t>
      </w:r>
    </w:p>
    <w:p w14:paraId="1B5FEC17" w14:textId="77777777" w:rsidR="002A6850" w:rsidRPr="00802FFC" w:rsidRDefault="002A6850" w:rsidP="002A6850">
      <w:pPr>
        <w:pStyle w:val="Akapitzlist1"/>
        <w:numPr>
          <w:ilvl w:val="0"/>
          <w:numId w:val="16"/>
        </w:numPr>
        <w:spacing w:before="40" w:after="0" w:line="240" w:lineRule="auto"/>
        <w:ind w:left="709" w:hanging="283"/>
        <w:jc w:val="both"/>
        <w:rPr>
          <w:rFonts w:cs="Tahoma"/>
          <w:sz w:val="20"/>
          <w:szCs w:val="20"/>
        </w:rPr>
      </w:pPr>
      <w:r w:rsidRPr="00802FFC">
        <w:rPr>
          <w:rFonts w:cs="Tahoma"/>
          <w:sz w:val="20"/>
          <w:szCs w:val="20"/>
        </w:rPr>
        <w:t>wniosek w tej sprawie wpłynie do Zamawiającego z co najmniej 7-dniowym wyprzedzeniem,</w:t>
      </w:r>
    </w:p>
    <w:p w14:paraId="49F0F10B" w14:textId="77777777" w:rsidR="002A6850" w:rsidRPr="00802FFC" w:rsidRDefault="002A6850" w:rsidP="002A6850">
      <w:pPr>
        <w:pStyle w:val="Akapitzlist1"/>
        <w:numPr>
          <w:ilvl w:val="0"/>
          <w:numId w:val="16"/>
        </w:numPr>
        <w:spacing w:before="40" w:after="0" w:line="240" w:lineRule="auto"/>
        <w:ind w:left="709" w:hanging="283"/>
        <w:jc w:val="both"/>
        <w:rPr>
          <w:rFonts w:cs="Tahoma"/>
          <w:sz w:val="20"/>
          <w:szCs w:val="20"/>
        </w:rPr>
      </w:pPr>
      <w:r w:rsidRPr="00802FFC">
        <w:rPr>
          <w:rFonts w:cs="Tahoma"/>
          <w:sz w:val="20"/>
          <w:szCs w:val="20"/>
        </w:rPr>
        <w:t>Zamawiający zaakceptuje zastępczy termin zajęć zaproponowany przez Wykonawcę we wniosku.</w:t>
      </w:r>
    </w:p>
    <w:p w14:paraId="3B5BFFCC" w14:textId="77777777" w:rsidR="002A6850" w:rsidRPr="00802FFC" w:rsidRDefault="002A6850" w:rsidP="002A6850">
      <w:pPr>
        <w:pStyle w:val="Akapitzlist1"/>
        <w:numPr>
          <w:ilvl w:val="0"/>
          <w:numId w:val="14"/>
        </w:numPr>
        <w:spacing w:before="40" w:after="0" w:line="240" w:lineRule="auto"/>
        <w:ind w:left="426" w:hanging="426"/>
        <w:jc w:val="both"/>
        <w:rPr>
          <w:rFonts w:cs="Tahoma"/>
          <w:sz w:val="20"/>
          <w:szCs w:val="20"/>
        </w:rPr>
      </w:pPr>
      <w:r w:rsidRPr="00802FFC">
        <w:rPr>
          <w:rFonts w:cs="Tahoma"/>
          <w:sz w:val="20"/>
          <w:szCs w:val="20"/>
        </w:rPr>
        <w:t>Zamawiający może żądać zmiany terminów realizacji zajęć wskazanych w harmonogramie, w szczególności w następujących przypadkach:</w:t>
      </w:r>
    </w:p>
    <w:p w14:paraId="537115EA" w14:textId="77777777" w:rsidR="002A6850" w:rsidRPr="00802FFC" w:rsidRDefault="002A6850" w:rsidP="002A6850">
      <w:pPr>
        <w:pStyle w:val="Akapitzlist1"/>
        <w:numPr>
          <w:ilvl w:val="0"/>
          <w:numId w:val="15"/>
        </w:numPr>
        <w:spacing w:before="40" w:after="0" w:line="240" w:lineRule="auto"/>
        <w:jc w:val="both"/>
        <w:rPr>
          <w:rFonts w:cs="Tahoma"/>
          <w:sz w:val="20"/>
          <w:szCs w:val="20"/>
        </w:rPr>
      </w:pPr>
      <w:r w:rsidRPr="00802FFC">
        <w:rPr>
          <w:rFonts w:cs="Tahoma"/>
          <w:sz w:val="20"/>
          <w:szCs w:val="20"/>
        </w:rPr>
        <w:t>ogłoszenia godzin rektorskich,</w:t>
      </w:r>
    </w:p>
    <w:p w14:paraId="3462A5EC" w14:textId="77777777" w:rsidR="002A6850" w:rsidRPr="00802FFC" w:rsidRDefault="002A6850" w:rsidP="002A6850">
      <w:pPr>
        <w:pStyle w:val="Akapitzlist1"/>
        <w:numPr>
          <w:ilvl w:val="0"/>
          <w:numId w:val="15"/>
        </w:numPr>
        <w:spacing w:before="40" w:after="0" w:line="240" w:lineRule="auto"/>
        <w:jc w:val="both"/>
        <w:rPr>
          <w:rFonts w:cs="Tahoma"/>
          <w:sz w:val="20"/>
          <w:szCs w:val="20"/>
        </w:rPr>
      </w:pPr>
      <w:r w:rsidRPr="00802FFC">
        <w:rPr>
          <w:rFonts w:cs="Tahoma"/>
          <w:sz w:val="20"/>
          <w:szCs w:val="20"/>
        </w:rPr>
        <w:t>ustanowienia przez rektora UMK dodatkowych dni wolnych od zajęć,</w:t>
      </w:r>
    </w:p>
    <w:p w14:paraId="47842880" w14:textId="77777777" w:rsidR="002A6850" w:rsidRPr="00802FFC" w:rsidRDefault="002A6850" w:rsidP="002A6850">
      <w:pPr>
        <w:pStyle w:val="Akapitzlist1"/>
        <w:numPr>
          <w:ilvl w:val="0"/>
          <w:numId w:val="15"/>
        </w:numPr>
        <w:spacing w:before="40" w:after="0" w:line="240" w:lineRule="auto"/>
        <w:ind w:left="709" w:hanging="283"/>
        <w:jc w:val="both"/>
        <w:rPr>
          <w:rFonts w:cs="Tahoma"/>
          <w:sz w:val="20"/>
          <w:szCs w:val="20"/>
        </w:rPr>
      </w:pPr>
      <w:r w:rsidRPr="00802FFC">
        <w:rPr>
          <w:rFonts w:cs="Tahoma"/>
          <w:sz w:val="20"/>
          <w:szCs w:val="20"/>
        </w:rPr>
        <w:t>awarii systemu komputerowego niezbędnego do realizacji szkolenia w formie zdalnej, siły wyższej albo wprowadzenia przez organy ograniczeń lub obostrzeń związanych z wystąpieniem COVID-19, uniemożliwiających prowadzenie zajęć zgodnie z umową.</w:t>
      </w:r>
    </w:p>
    <w:p w14:paraId="34128134" w14:textId="77777777" w:rsidR="002A6850" w:rsidRPr="00802FFC" w:rsidRDefault="002A6850" w:rsidP="002A6850">
      <w:pPr>
        <w:pStyle w:val="Akapitzlist1"/>
        <w:numPr>
          <w:ilvl w:val="0"/>
          <w:numId w:val="14"/>
        </w:numPr>
        <w:spacing w:before="40" w:after="0" w:line="240" w:lineRule="auto"/>
        <w:ind w:left="426" w:hanging="426"/>
        <w:jc w:val="both"/>
        <w:rPr>
          <w:rFonts w:cs="Tahoma"/>
          <w:sz w:val="20"/>
          <w:szCs w:val="20"/>
        </w:rPr>
      </w:pPr>
      <w:r w:rsidRPr="00802FFC">
        <w:rPr>
          <w:rFonts w:cs="Tahoma"/>
          <w:sz w:val="20"/>
          <w:szCs w:val="20"/>
        </w:rPr>
        <w:t xml:space="preserve">W przypadku zmian terminu realizacji zajęć, o których mowa w ust. 5-7 Zamawiający przekaże Wykonawcy informację o proponowanym terminie zastępczym, w którym zajęcia mogłyby się odbyć. W terminie nie dłuższym niż trzy dni robocze od otrzymania propozycji, Wykonawca dokona akceptacji terminu zastępczego albo zgłosi zastrzeżenia do niego, zaś Zamawiający będzie zobowiązany do przedstawienia w terminie maksymalnie trzech dni roboczych propozycji innego terminu zastępczego, który zostanie zaakceptowany przez Wykonawcę w terminie trzech dni roboczych od otrzymania propozycji, pod rygorem odstąpienia od umowy przez Zamawiającego z przyczyn leżących po stronie Wykonawcy.  </w:t>
      </w:r>
    </w:p>
    <w:p w14:paraId="44F38567" w14:textId="77777777" w:rsidR="002A6850" w:rsidRPr="00802FFC" w:rsidRDefault="002A6850" w:rsidP="002A6850">
      <w:pPr>
        <w:pStyle w:val="Akapitzlist1"/>
        <w:numPr>
          <w:ilvl w:val="0"/>
          <w:numId w:val="14"/>
        </w:numPr>
        <w:spacing w:before="40" w:after="0" w:line="240" w:lineRule="auto"/>
        <w:ind w:left="426" w:hanging="426"/>
        <w:jc w:val="both"/>
        <w:rPr>
          <w:rFonts w:cs="Tahoma"/>
          <w:sz w:val="20"/>
          <w:szCs w:val="20"/>
        </w:rPr>
      </w:pPr>
      <w:r w:rsidRPr="00802FFC">
        <w:rPr>
          <w:rFonts w:cs="Tahoma"/>
          <w:sz w:val="20"/>
          <w:szCs w:val="20"/>
        </w:rPr>
        <w:t>Brak odpowiedzi Wykonawcy w terminie trzech dni roboczych od daty otrzymania od Zamawiającego propozycji dotyczącej terminu zastępczego, o którym mowa w ust. 8, będzie oznaczać akceptację tego terminu zastępczego.</w:t>
      </w:r>
    </w:p>
    <w:p w14:paraId="4D518E45" w14:textId="77777777" w:rsidR="002A6850" w:rsidRPr="00802FFC" w:rsidRDefault="002A6850" w:rsidP="002A6850">
      <w:pPr>
        <w:pStyle w:val="Akapitzlist1"/>
        <w:numPr>
          <w:ilvl w:val="0"/>
          <w:numId w:val="14"/>
        </w:numPr>
        <w:spacing w:before="40" w:after="0" w:line="240" w:lineRule="auto"/>
        <w:ind w:left="426" w:hanging="426"/>
        <w:jc w:val="both"/>
        <w:rPr>
          <w:rFonts w:cs="Tahoma"/>
          <w:sz w:val="20"/>
          <w:szCs w:val="20"/>
        </w:rPr>
      </w:pPr>
      <w:r w:rsidRPr="00802FFC">
        <w:rPr>
          <w:rFonts w:cs="Tahoma"/>
          <w:sz w:val="20"/>
          <w:szCs w:val="20"/>
        </w:rPr>
        <w:t>W przypadku utrzymywania się stanu zagrożenia epidemicznego lub stanu epidemii w okresie przewidzianym na realizację umowy, Wykonawca zobowiązany jest – na wniosek Zamawiającego – do zmiany formy realizacji przedmiotu umowy ze stacjonarnej na zdalną, w terminie 2 dni roboczych od dnia przekazania wniosku Zamawiającego, pod rygorem wypowiedzenia umowy lub jej części przez Zamawiającego z przyczyn leżących po stronie Wykonawcy.</w:t>
      </w:r>
    </w:p>
    <w:p w14:paraId="4CCBBC57" w14:textId="77777777" w:rsidR="002A6850" w:rsidRPr="00802FFC" w:rsidRDefault="002A6850" w:rsidP="002A6850">
      <w:pPr>
        <w:pStyle w:val="Default"/>
        <w:spacing w:line="240" w:lineRule="auto"/>
        <w:rPr>
          <w:rFonts w:ascii="Tahoma" w:hAnsi="Tahoma" w:cs="Tahoma"/>
          <w:color w:val="00000A"/>
          <w:sz w:val="20"/>
          <w:szCs w:val="20"/>
        </w:rPr>
      </w:pPr>
    </w:p>
    <w:p w14:paraId="3F053630" w14:textId="77777777" w:rsidR="002A6850" w:rsidRPr="00802FFC" w:rsidRDefault="002A6850" w:rsidP="002A6850">
      <w:pPr>
        <w:pStyle w:val="Default"/>
        <w:spacing w:line="240" w:lineRule="auto"/>
        <w:rPr>
          <w:rFonts w:ascii="Tahoma" w:hAnsi="Tahoma" w:cs="Tahoma"/>
          <w:color w:val="00000A"/>
          <w:sz w:val="20"/>
          <w:szCs w:val="20"/>
        </w:rPr>
      </w:pPr>
    </w:p>
    <w:p w14:paraId="45FCAE72" w14:textId="77777777" w:rsidR="002A6850" w:rsidRPr="00263F6E" w:rsidRDefault="002A6850" w:rsidP="002A6850">
      <w:pPr>
        <w:pStyle w:val="Default"/>
        <w:spacing w:line="240" w:lineRule="auto"/>
        <w:jc w:val="center"/>
        <w:rPr>
          <w:rFonts w:ascii="Tahoma" w:hAnsi="Tahoma" w:cs="Tahoma"/>
          <w:b/>
          <w:color w:val="00000A"/>
          <w:sz w:val="20"/>
          <w:szCs w:val="20"/>
        </w:rPr>
      </w:pPr>
      <w:r w:rsidRPr="00263F6E">
        <w:rPr>
          <w:rFonts w:ascii="Tahoma" w:hAnsi="Tahoma" w:cs="Tahoma"/>
          <w:b/>
          <w:color w:val="00000A"/>
          <w:sz w:val="20"/>
          <w:szCs w:val="20"/>
        </w:rPr>
        <w:t>§ 8</w:t>
      </w:r>
    </w:p>
    <w:p w14:paraId="09BD318C" w14:textId="77777777" w:rsidR="002A6850" w:rsidRPr="00263F6E" w:rsidRDefault="002A6850" w:rsidP="002A6850">
      <w:pPr>
        <w:pStyle w:val="Default"/>
        <w:spacing w:line="240" w:lineRule="auto"/>
        <w:jc w:val="center"/>
        <w:rPr>
          <w:rFonts w:ascii="Tahoma" w:hAnsi="Tahoma" w:cs="Tahoma"/>
          <w:b/>
          <w:color w:val="00000A"/>
          <w:sz w:val="20"/>
          <w:szCs w:val="20"/>
        </w:rPr>
      </w:pPr>
      <w:r w:rsidRPr="00263F6E">
        <w:rPr>
          <w:rFonts w:ascii="Tahoma" w:hAnsi="Tahoma" w:cs="Tahoma"/>
          <w:b/>
          <w:color w:val="00000A"/>
          <w:sz w:val="20"/>
          <w:szCs w:val="20"/>
        </w:rPr>
        <w:t>Wypowiedzenie umowy, odstąpienie od umowy</w:t>
      </w:r>
    </w:p>
    <w:p w14:paraId="3A226B14" w14:textId="77777777" w:rsidR="002A6850" w:rsidRPr="00802FFC" w:rsidRDefault="002A6850" w:rsidP="002A6850">
      <w:pPr>
        <w:pStyle w:val="Default"/>
        <w:spacing w:line="240" w:lineRule="auto"/>
        <w:rPr>
          <w:rFonts w:ascii="Tahoma" w:hAnsi="Tahoma" w:cs="Tahoma"/>
          <w:color w:val="00000A"/>
          <w:sz w:val="20"/>
          <w:szCs w:val="20"/>
        </w:rPr>
      </w:pPr>
    </w:p>
    <w:p w14:paraId="55729FFA" w14:textId="77777777" w:rsidR="002A6850" w:rsidRPr="00802FFC" w:rsidRDefault="002A6850" w:rsidP="002A6850">
      <w:pPr>
        <w:pStyle w:val="Default"/>
        <w:numPr>
          <w:ilvl w:val="0"/>
          <w:numId w:val="8"/>
        </w:numPr>
        <w:spacing w:before="40" w:line="240" w:lineRule="auto"/>
        <w:ind w:left="426" w:hanging="426"/>
        <w:jc w:val="both"/>
        <w:rPr>
          <w:rFonts w:ascii="Tahoma" w:hAnsi="Tahoma" w:cs="Tahoma"/>
          <w:color w:val="00000A"/>
          <w:sz w:val="20"/>
          <w:szCs w:val="20"/>
        </w:rPr>
      </w:pPr>
      <w:r w:rsidRPr="00802FFC">
        <w:rPr>
          <w:rFonts w:ascii="Tahoma" w:hAnsi="Tahoma" w:cs="Tahoma"/>
          <w:color w:val="00000A"/>
          <w:sz w:val="20"/>
          <w:szCs w:val="20"/>
        </w:rPr>
        <w:t>Zamawiający ma prawo, zachowując wszelkie prawa i roszczenia przeciwko Wykonawcy wypowiedzieć umowę ze skutkiem natychmiastowym, po powzięciu wiadomości o zaistnieniu którejkolwiek z poniższych okoliczności:</w:t>
      </w:r>
    </w:p>
    <w:p w14:paraId="29701F20" w14:textId="77777777" w:rsidR="002A6850" w:rsidRPr="00802FFC" w:rsidRDefault="002A6850" w:rsidP="002A6850">
      <w:pPr>
        <w:pStyle w:val="Default"/>
        <w:numPr>
          <w:ilvl w:val="1"/>
          <w:numId w:val="14"/>
        </w:numPr>
        <w:tabs>
          <w:tab w:val="clear" w:pos="1440"/>
        </w:tabs>
        <w:spacing w:before="40" w:line="240" w:lineRule="auto"/>
        <w:ind w:left="709" w:hanging="283"/>
        <w:jc w:val="both"/>
        <w:rPr>
          <w:rFonts w:ascii="Tahoma" w:hAnsi="Tahoma" w:cs="Tahoma"/>
          <w:color w:val="00000A"/>
          <w:sz w:val="20"/>
          <w:szCs w:val="20"/>
        </w:rPr>
      </w:pPr>
      <w:r w:rsidRPr="00802FFC">
        <w:rPr>
          <w:rFonts w:ascii="Tahoma" w:hAnsi="Tahoma" w:cs="Tahoma"/>
          <w:color w:val="00000A"/>
          <w:sz w:val="20"/>
          <w:szCs w:val="20"/>
        </w:rPr>
        <w:t xml:space="preserve">Wykonawca nie podjął realizacji lub przerwał realizację przedmiotu umowy lub nie wykonał przedmiotu umowy w terminie określonym w </w:t>
      </w:r>
      <w:r w:rsidR="00791626">
        <w:rPr>
          <w:rFonts w:ascii="Tahoma" w:hAnsi="Tahoma" w:cs="Tahoma"/>
          <w:color w:val="00000A"/>
          <w:sz w:val="20"/>
          <w:szCs w:val="20"/>
        </w:rPr>
        <w:t>Zapytaniu ofertowym</w:t>
      </w:r>
      <w:r w:rsidRPr="00802FFC">
        <w:rPr>
          <w:rFonts w:ascii="Tahoma" w:hAnsi="Tahoma" w:cs="Tahoma"/>
          <w:color w:val="00000A"/>
          <w:sz w:val="20"/>
          <w:szCs w:val="20"/>
        </w:rPr>
        <w:t>, stanowiącym załącznik nr 1 do umowy;</w:t>
      </w:r>
    </w:p>
    <w:p w14:paraId="4D66D847" w14:textId="77777777" w:rsidR="002A6850" w:rsidRPr="00802FFC" w:rsidRDefault="002A6850" w:rsidP="002A6850">
      <w:pPr>
        <w:pStyle w:val="Default"/>
        <w:numPr>
          <w:ilvl w:val="1"/>
          <w:numId w:val="14"/>
        </w:numPr>
        <w:tabs>
          <w:tab w:val="clear" w:pos="1440"/>
          <w:tab w:val="num" w:pos="709"/>
        </w:tabs>
        <w:spacing w:before="40" w:line="240" w:lineRule="auto"/>
        <w:ind w:left="709" w:hanging="283"/>
        <w:jc w:val="both"/>
        <w:rPr>
          <w:rFonts w:ascii="Tahoma" w:hAnsi="Tahoma" w:cs="Tahoma"/>
          <w:color w:val="00000A"/>
          <w:sz w:val="20"/>
          <w:szCs w:val="20"/>
        </w:rPr>
      </w:pPr>
      <w:r w:rsidRPr="00802FFC">
        <w:rPr>
          <w:rFonts w:ascii="Tahoma" w:hAnsi="Tahoma" w:cs="Tahoma"/>
          <w:color w:val="00000A"/>
          <w:sz w:val="20"/>
          <w:szCs w:val="20"/>
        </w:rPr>
        <w:t>nastąpiło pisemne powiadomienie Wykonawcy przez Zamawiającego o nienależytym wykonywaniu umowy lub o realizowaniu zamówienia w sposób niezgodny z zapisami umowy (np. rażąca niedbałość w prowadzeniu szkoleń lub opuszczenie szkolenia, niezrealizowanie celów lub zakresu tematycznego szkolenia w pełnym zakresie i w terminach przyjętych w umowie) i pomimo uprzedniego wezwania do zmiany sposobu realizacji przedmiotu umowy nie nastąpiła poprawa w tym względzie;</w:t>
      </w:r>
    </w:p>
    <w:p w14:paraId="7D840AD5" w14:textId="77777777" w:rsidR="002A6850" w:rsidRPr="00802FFC" w:rsidRDefault="002A6850" w:rsidP="002A6850">
      <w:pPr>
        <w:pStyle w:val="Default"/>
        <w:numPr>
          <w:ilvl w:val="1"/>
          <w:numId w:val="14"/>
        </w:numPr>
        <w:tabs>
          <w:tab w:val="clear" w:pos="1440"/>
          <w:tab w:val="num" w:pos="709"/>
        </w:tabs>
        <w:spacing w:before="40" w:line="240" w:lineRule="auto"/>
        <w:ind w:left="709" w:hanging="283"/>
        <w:jc w:val="both"/>
        <w:rPr>
          <w:rFonts w:ascii="Tahoma" w:hAnsi="Tahoma" w:cs="Tahoma"/>
          <w:color w:val="00000A"/>
          <w:sz w:val="20"/>
          <w:szCs w:val="20"/>
        </w:rPr>
      </w:pPr>
      <w:r w:rsidRPr="00802FFC">
        <w:rPr>
          <w:rFonts w:ascii="Tahoma" w:hAnsi="Tahoma" w:cs="Tahoma"/>
          <w:color w:val="00000A"/>
          <w:sz w:val="20"/>
          <w:szCs w:val="20"/>
        </w:rPr>
        <w:t>Wykonawca wyrządził Zamawiającemu szkodę;</w:t>
      </w:r>
    </w:p>
    <w:p w14:paraId="4DA094EC" w14:textId="77777777" w:rsidR="002A6850" w:rsidRPr="00802FFC" w:rsidRDefault="002A6850" w:rsidP="002A6850">
      <w:pPr>
        <w:pStyle w:val="Default"/>
        <w:numPr>
          <w:ilvl w:val="1"/>
          <w:numId w:val="14"/>
        </w:numPr>
        <w:tabs>
          <w:tab w:val="clear" w:pos="1440"/>
          <w:tab w:val="num" w:pos="709"/>
        </w:tabs>
        <w:spacing w:before="40" w:line="240" w:lineRule="auto"/>
        <w:ind w:left="709" w:hanging="283"/>
        <w:jc w:val="both"/>
        <w:rPr>
          <w:rFonts w:ascii="Tahoma" w:hAnsi="Tahoma" w:cs="Tahoma"/>
          <w:color w:val="00000A"/>
          <w:sz w:val="20"/>
          <w:szCs w:val="20"/>
        </w:rPr>
      </w:pPr>
      <w:r w:rsidRPr="00802FFC">
        <w:rPr>
          <w:rFonts w:ascii="Tahoma" w:hAnsi="Tahoma" w:cs="Tahoma"/>
          <w:color w:val="00000A"/>
          <w:sz w:val="20"/>
          <w:szCs w:val="20"/>
        </w:rPr>
        <w:t>Wykonawca w wyznaczonym terminie nie dokonał zmiany trenera, o której mowa w § 7 ust. 2 umowy.</w:t>
      </w:r>
    </w:p>
    <w:p w14:paraId="247E1234" w14:textId="77777777" w:rsidR="002A6850" w:rsidRPr="00802FFC" w:rsidRDefault="002A6850" w:rsidP="002A6850">
      <w:pPr>
        <w:pStyle w:val="Default"/>
        <w:numPr>
          <w:ilvl w:val="0"/>
          <w:numId w:val="8"/>
        </w:numPr>
        <w:spacing w:before="40" w:line="240" w:lineRule="auto"/>
        <w:ind w:left="426" w:hanging="426"/>
        <w:jc w:val="both"/>
        <w:rPr>
          <w:rFonts w:ascii="Tahoma" w:hAnsi="Tahoma" w:cs="Tahoma"/>
          <w:color w:val="00000A"/>
          <w:sz w:val="20"/>
          <w:szCs w:val="20"/>
        </w:rPr>
      </w:pPr>
      <w:r w:rsidRPr="00802FFC">
        <w:rPr>
          <w:rFonts w:ascii="Tahoma" w:hAnsi="Tahoma" w:cs="Tahoma"/>
          <w:color w:val="00000A"/>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14:paraId="138D2105" w14:textId="77777777" w:rsidR="002A6850" w:rsidRPr="00802FFC" w:rsidRDefault="002A6850" w:rsidP="002A6850">
      <w:pPr>
        <w:pStyle w:val="Default"/>
        <w:numPr>
          <w:ilvl w:val="0"/>
          <w:numId w:val="8"/>
        </w:numPr>
        <w:spacing w:before="40" w:line="240" w:lineRule="auto"/>
        <w:ind w:left="426" w:hanging="426"/>
        <w:jc w:val="both"/>
        <w:rPr>
          <w:rFonts w:ascii="Tahoma" w:eastAsia="Calibri" w:hAnsi="Tahoma" w:cs="Tahoma"/>
          <w:sz w:val="20"/>
          <w:szCs w:val="20"/>
        </w:rPr>
      </w:pPr>
      <w:r w:rsidRPr="00802FFC">
        <w:rPr>
          <w:rFonts w:ascii="Tahoma" w:hAnsi="Tahoma" w:cs="Tahoma"/>
          <w:color w:val="00000A"/>
          <w:sz w:val="20"/>
          <w:szCs w:val="20"/>
        </w:rPr>
        <w:lastRenderedPageBreak/>
        <w:t xml:space="preserve">Oświadczenie o wypowiedzeniu/odstąpieniu od umowy winno być, pod rygorem nieważności, złożone w formie pisemnej lub jej równoważnej. </w:t>
      </w:r>
    </w:p>
    <w:p w14:paraId="28388546" w14:textId="77777777" w:rsidR="008E4A48" w:rsidRDefault="008E4A48" w:rsidP="002A6850">
      <w:pPr>
        <w:spacing w:after="0" w:line="240" w:lineRule="auto"/>
        <w:jc w:val="center"/>
        <w:rPr>
          <w:rFonts w:cs="Tahoma"/>
          <w:sz w:val="20"/>
          <w:szCs w:val="20"/>
        </w:rPr>
      </w:pPr>
    </w:p>
    <w:p w14:paraId="5E39FE13" w14:textId="77777777" w:rsidR="00263F6E" w:rsidRDefault="00263F6E" w:rsidP="002A6850">
      <w:pPr>
        <w:spacing w:after="0" w:line="240" w:lineRule="auto"/>
        <w:jc w:val="center"/>
        <w:rPr>
          <w:rFonts w:cs="Tahoma"/>
          <w:sz w:val="20"/>
          <w:szCs w:val="20"/>
        </w:rPr>
      </w:pPr>
    </w:p>
    <w:p w14:paraId="1B5D9AB6" w14:textId="77777777" w:rsidR="002A6850" w:rsidRPr="00263F6E" w:rsidRDefault="002A6850" w:rsidP="002A6850">
      <w:pPr>
        <w:spacing w:after="0" w:line="240" w:lineRule="auto"/>
        <w:jc w:val="center"/>
        <w:rPr>
          <w:rFonts w:cs="Tahoma"/>
          <w:b/>
          <w:bCs/>
          <w:sz w:val="20"/>
          <w:szCs w:val="20"/>
        </w:rPr>
      </w:pPr>
      <w:r w:rsidRPr="00263F6E">
        <w:rPr>
          <w:rFonts w:cs="Tahoma"/>
          <w:b/>
          <w:sz w:val="20"/>
          <w:szCs w:val="20"/>
        </w:rPr>
        <w:t>§ 9</w:t>
      </w:r>
    </w:p>
    <w:p w14:paraId="7104E825" w14:textId="77777777" w:rsidR="002A6850" w:rsidRPr="00263F6E" w:rsidRDefault="002A6850" w:rsidP="002A6850">
      <w:pPr>
        <w:keepNext/>
        <w:spacing w:after="0" w:line="240" w:lineRule="auto"/>
        <w:jc w:val="center"/>
        <w:rPr>
          <w:rFonts w:cs="Tahoma"/>
          <w:b/>
          <w:bCs/>
          <w:sz w:val="20"/>
          <w:szCs w:val="20"/>
        </w:rPr>
      </w:pPr>
      <w:r w:rsidRPr="00263F6E">
        <w:rPr>
          <w:rFonts w:cs="Tahoma"/>
          <w:b/>
          <w:bCs/>
          <w:sz w:val="20"/>
          <w:szCs w:val="20"/>
        </w:rPr>
        <w:t>Skutki działania siły wyższej</w:t>
      </w:r>
    </w:p>
    <w:p w14:paraId="644ABDD6" w14:textId="77777777" w:rsidR="002A6850" w:rsidRPr="00802FFC" w:rsidRDefault="002A6850" w:rsidP="002A6850">
      <w:pPr>
        <w:keepNext/>
        <w:spacing w:after="0" w:line="240" w:lineRule="auto"/>
        <w:jc w:val="center"/>
        <w:rPr>
          <w:rFonts w:cs="Tahoma"/>
          <w:b/>
          <w:bCs/>
          <w:sz w:val="20"/>
          <w:szCs w:val="20"/>
        </w:rPr>
      </w:pPr>
    </w:p>
    <w:p w14:paraId="2261B840" w14:textId="77777777" w:rsidR="002A6850" w:rsidRPr="00802FFC" w:rsidRDefault="002A6850" w:rsidP="002A6850">
      <w:pPr>
        <w:numPr>
          <w:ilvl w:val="0"/>
          <w:numId w:val="17"/>
        </w:numPr>
        <w:spacing w:before="40" w:after="0" w:line="240" w:lineRule="auto"/>
        <w:ind w:left="426" w:hanging="426"/>
        <w:jc w:val="both"/>
        <w:rPr>
          <w:rFonts w:cs="Tahoma"/>
          <w:sz w:val="20"/>
          <w:szCs w:val="20"/>
        </w:rPr>
      </w:pPr>
      <w:r w:rsidRPr="00802FFC">
        <w:rPr>
          <w:rFonts w:cs="Tahoma"/>
          <w:sz w:val="20"/>
          <w:szCs w:val="20"/>
        </w:rPr>
        <w:t>Dla potrzeb umowy przyjmuje się, że siła wyższa oznacza wydarzenie zewnętrzne, niemożliwe do przewidzenia przez Stronę lub Strony, występujące po zawarciu umowy, uniemożliwiające wykonanie lub należyte wykonanie przez Stronę obowiązków umownych lub ich części, którego skutkom Strona nie mogła zapobiec.</w:t>
      </w:r>
    </w:p>
    <w:p w14:paraId="19E62C3F" w14:textId="77777777" w:rsidR="002A6850" w:rsidRPr="00802FFC" w:rsidRDefault="002A6850" w:rsidP="002A6850">
      <w:pPr>
        <w:numPr>
          <w:ilvl w:val="0"/>
          <w:numId w:val="17"/>
        </w:numPr>
        <w:spacing w:before="40" w:after="0" w:line="240" w:lineRule="auto"/>
        <w:ind w:left="426" w:hanging="426"/>
        <w:jc w:val="both"/>
        <w:rPr>
          <w:rFonts w:cs="Tahoma"/>
          <w:sz w:val="20"/>
          <w:szCs w:val="20"/>
        </w:rPr>
      </w:pPr>
      <w:r w:rsidRPr="00802FFC">
        <w:rPr>
          <w:rFonts w:cs="Tahoma"/>
          <w:sz w:val="20"/>
          <w:szCs w:val="20"/>
        </w:rPr>
        <w:t>Jeżeli siła wyższa uniemożliwi Stronie - częściowo lub w całości - wykonanie lub należyte wykonanie zobowiązań wynikających z umowy, to:</w:t>
      </w:r>
    </w:p>
    <w:p w14:paraId="2E3C1AD2" w14:textId="77777777" w:rsidR="002A6850" w:rsidRPr="00802FFC" w:rsidRDefault="002A6850" w:rsidP="002A6850">
      <w:pPr>
        <w:numPr>
          <w:ilvl w:val="0"/>
          <w:numId w:val="18"/>
        </w:numPr>
        <w:spacing w:before="40" w:after="0" w:line="240" w:lineRule="auto"/>
        <w:ind w:left="709" w:hanging="283"/>
        <w:jc w:val="both"/>
        <w:rPr>
          <w:rFonts w:cs="Tahoma"/>
          <w:sz w:val="20"/>
          <w:szCs w:val="20"/>
        </w:rPr>
      </w:pPr>
      <w:r w:rsidRPr="00802FFC">
        <w:rPr>
          <w:rFonts w:cs="Tahoma"/>
          <w:sz w:val="20"/>
          <w:szCs w:val="20"/>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14:paraId="52DDAB07" w14:textId="77777777" w:rsidR="002A6850" w:rsidRPr="00802FFC" w:rsidRDefault="002A6850" w:rsidP="002A6850">
      <w:pPr>
        <w:numPr>
          <w:ilvl w:val="0"/>
          <w:numId w:val="18"/>
        </w:numPr>
        <w:spacing w:before="40" w:after="0" w:line="240" w:lineRule="auto"/>
        <w:ind w:left="709" w:hanging="283"/>
        <w:jc w:val="both"/>
        <w:rPr>
          <w:rFonts w:cs="Tahoma"/>
          <w:sz w:val="20"/>
          <w:szCs w:val="20"/>
        </w:rPr>
      </w:pPr>
      <w:r w:rsidRPr="00802FFC">
        <w:rPr>
          <w:rFonts w:cs="Tahoma"/>
          <w:sz w:val="20"/>
          <w:szCs w:val="20"/>
        </w:rPr>
        <w:t>Strony dwustronnie uzgodnią sposób postępowania wobec tego zdarzenia;</w:t>
      </w:r>
    </w:p>
    <w:p w14:paraId="1CF702FD" w14:textId="77777777" w:rsidR="002A6850" w:rsidRPr="00802FFC" w:rsidRDefault="002A6850" w:rsidP="002A6850">
      <w:pPr>
        <w:numPr>
          <w:ilvl w:val="0"/>
          <w:numId w:val="18"/>
        </w:numPr>
        <w:spacing w:before="40" w:after="0" w:line="240" w:lineRule="auto"/>
        <w:ind w:left="709" w:hanging="283"/>
        <w:jc w:val="both"/>
        <w:rPr>
          <w:rFonts w:cs="Tahoma"/>
          <w:sz w:val="20"/>
          <w:szCs w:val="20"/>
        </w:rPr>
      </w:pPr>
      <w:r w:rsidRPr="00802FFC">
        <w:rPr>
          <w:rFonts w:cs="Tahoma"/>
          <w:sz w:val="20"/>
          <w:szCs w:val="20"/>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14:paraId="4B3A5669" w14:textId="77777777" w:rsidR="002A6850" w:rsidRPr="00802FFC" w:rsidRDefault="002A6850" w:rsidP="002A6850">
      <w:pPr>
        <w:spacing w:before="120" w:after="0" w:line="240" w:lineRule="auto"/>
        <w:ind w:left="851"/>
        <w:jc w:val="both"/>
        <w:rPr>
          <w:rFonts w:cs="Tahoma"/>
          <w:sz w:val="20"/>
          <w:szCs w:val="20"/>
        </w:rPr>
      </w:pPr>
    </w:p>
    <w:p w14:paraId="1811E452" w14:textId="77777777" w:rsidR="002A6850" w:rsidRPr="00263F6E" w:rsidRDefault="002A6850" w:rsidP="002A6850">
      <w:pPr>
        <w:spacing w:after="0" w:line="240" w:lineRule="auto"/>
        <w:jc w:val="center"/>
        <w:rPr>
          <w:rFonts w:eastAsia="Calibri" w:cs="Tahoma"/>
          <w:b/>
          <w:sz w:val="20"/>
          <w:szCs w:val="20"/>
        </w:rPr>
      </w:pPr>
      <w:r w:rsidRPr="00263F6E">
        <w:rPr>
          <w:rFonts w:eastAsia="Calibri" w:cs="Tahoma"/>
          <w:b/>
          <w:sz w:val="20"/>
          <w:szCs w:val="20"/>
        </w:rPr>
        <w:t>§ 10</w:t>
      </w:r>
    </w:p>
    <w:p w14:paraId="0170E008" w14:textId="77777777" w:rsidR="002A6850" w:rsidRPr="00263F6E" w:rsidRDefault="002A6850" w:rsidP="002A6850">
      <w:pPr>
        <w:spacing w:after="0" w:line="240" w:lineRule="auto"/>
        <w:jc w:val="center"/>
        <w:rPr>
          <w:rFonts w:eastAsia="Calibri" w:cs="Tahoma"/>
          <w:b/>
          <w:sz w:val="20"/>
          <w:szCs w:val="20"/>
        </w:rPr>
      </w:pPr>
      <w:r w:rsidRPr="00263F6E">
        <w:rPr>
          <w:rFonts w:eastAsia="Calibri" w:cs="Tahoma"/>
          <w:b/>
          <w:sz w:val="20"/>
          <w:szCs w:val="20"/>
        </w:rPr>
        <w:t>Postanowienia końcowe</w:t>
      </w:r>
    </w:p>
    <w:p w14:paraId="624F35E5" w14:textId="77777777" w:rsidR="002A6850" w:rsidRPr="00802FFC" w:rsidRDefault="002A6850" w:rsidP="002A6850">
      <w:pPr>
        <w:spacing w:after="0" w:line="240" w:lineRule="auto"/>
        <w:jc w:val="center"/>
        <w:rPr>
          <w:rFonts w:eastAsia="Calibri" w:cs="Tahoma"/>
          <w:sz w:val="20"/>
          <w:szCs w:val="20"/>
        </w:rPr>
      </w:pPr>
    </w:p>
    <w:p w14:paraId="13D38BBB" w14:textId="71BCEDB0" w:rsidR="002A6850" w:rsidRPr="00802FFC" w:rsidRDefault="002A6850" w:rsidP="002A6850">
      <w:pPr>
        <w:pStyle w:val="Akapitzlist1"/>
        <w:widowControl w:val="0"/>
        <w:numPr>
          <w:ilvl w:val="0"/>
          <w:numId w:val="9"/>
        </w:numPr>
        <w:spacing w:before="40" w:after="0" w:line="240" w:lineRule="auto"/>
        <w:ind w:left="426" w:hanging="426"/>
        <w:jc w:val="both"/>
        <w:rPr>
          <w:rFonts w:cs="Tahoma"/>
          <w:sz w:val="20"/>
          <w:szCs w:val="20"/>
        </w:rPr>
      </w:pPr>
      <w:r w:rsidRPr="00802FFC">
        <w:rPr>
          <w:rFonts w:cs="Tahoma"/>
          <w:sz w:val="20"/>
          <w:szCs w:val="20"/>
        </w:rPr>
        <w:t xml:space="preserve">Zamawiający upoważnia do kontaktów z Wykonawcą, w sprawach związanych z realizacją umowy, a także do podpisania protokołu odbioru oraz innych dokumentów związanych z realizacją szkolenia: </w:t>
      </w:r>
      <w:r w:rsidR="0086745B">
        <w:rPr>
          <w:rFonts w:cs="Tahoma"/>
          <w:sz w:val="20"/>
          <w:szCs w:val="20"/>
        </w:rPr>
        <w:t xml:space="preserve">Aleksandra </w:t>
      </w:r>
      <w:proofErr w:type="spellStart"/>
      <w:r w:rsidR="0086745B">
        <w:rPr>
          <w:rFonts w:cs="Tahoma"/>
          <w:sz w:val="20"/>
          <w:szCs w:val="20"/>
        </w:rPr>
        <w:t>Kalocińska</w:t>
      </w:r>
      <w:proofErr w:type="spellEnd"/>
      <w:r w:rsidR="0086745B">
        <w:rPr>
          <w:rFonts w:cs="Tahoma"/>
          <w:sz w:val="20"/>
          <w:szCs w:val="20"/>
        </w:rPr>
        <w:t>-Szumska</w:t>
      </w:r>
      <w:r w:rsidRPr="00802FFC">
        <w:rPr>
          <w:rFonts w:cs="Tahoma"/>
          <w:sz w:val="20"/>
          <w:szCs w:val="20"/>
        </w:rPr>
        <w:t xml:space="preserve"> tel.: </w:t>
      </w:r>
      <w:r w:rsidR="0086745B">
        <w:rPr>
          <w:rFonts w:cs="Tahoma"/>
          <w:sz w:val="20"/>
          <w:szCs w:val="20"/>
        </w:rPr>
        <w:t>501 086 260</w:t>
      </w:r>
      <w:r w:rsidRPr="00802FFC">
        <w:rPr>
          <w:rFonts w:cs="Tahoma"/>
          <w:sz w:val="20"/>
          <w:szCs w:val="20"/>
        </w:rPr>
        <w:t>, e-mail</w:t>
      </w:r>
      <w:r w:rsidR="00987266" w:rsidRPr="00802FFC">
        <w:rPr>
          <w:rFonts w:cs="Tahoma"/>
          <w:sz w:val="20"/>
          <w:szCs w:val="20"/>
        </w:rPr>
        <w:t>:</w:t>
      </w:r>
      <w:r w:rsidRPr="00802FFC">
        <w:rPr>
          <w:rFonts w:cs="Tahoma"/>
          <w:sz w:val="20"/>
          <w:szCs w:val="20"/>
        </w:rPr>
        <w:t xml:space="preserve"> </w:t>
      </w:r>
      <w:r w:rsidR="00987266" w:rsidRPr="0086745B">
        <w:rPr>
          <w:rFonts w:cs="Tahoma"/>
          <w:sz w:val="20"/>
          <w:szCs w:val="20"/>
        </w:rPr>
        <w:t>a</w:t>
      </w:r>
      <w:r w:rsidR="0086745B" w:rsidRPr="0086745B">
        <w:rPr>
          <w:rFonts w:cs="Tahoma"/>
          <w:sz w:val="20"/>
          <w:szCs w:val="20"/>
        </w:rPr>
        <w:t>leksandraszumska</w:t>
      </w:r>
      <w:r w:rsidR="00987266" w:rsidRPr="0086745B">
        <w:rPr>
          <w:rFonts w:cs="Tahoma"/>
          <w:sz w:val="20"/>
          <w:szCs w:val="20"/>
        </w:rPr>
        <w:t>@umk.pl</w:t>
      </w:r>
      <w:r w:rsidRPr="0086745B">
        <w:rPr>
          <w:rFonts w:cs="Tahoma"/>
          <w:sz w:val="20"/>
          <w:szCs w:val="20"/>
        </w:rPr>
        <w:t>.</w:t>
      </w:r>
      <w:r w:rsidRPr="00802FFC">
        <w:rPr>
          <w:rFonts w:cs="Tahoma"/>
          <w:sz w:val="20"/>
          <w:szCs w:val="20"/>
        </w:rPr>
        <w:t xml:space="preserve"> </w:t>
      </w:r>
    </w:p>
    <w:p w14:paraId="35A43557" w14:textId="727B6B50" w:rsidR="002A6850" w:rsidRPr="00802FFC" w:rsidRDefault="002A6850" w:rsidP="002A6850">
      <w:pPr>
        <w:pStyle w:val="Akapitzlist1"/>
        <w:widowControl w:val="0"/>
        <w:numPr>
          <w:ilvl w:val="0"/>
          <w:numId w:val="9"/>
        </w:numPr>
        <w:spacing w:before="40" w:after="0" w:line="240" w:lineRule="auto"/>
        <w:ind w:left="425" w:hanging="425"/>
        <w:jc w:val="both"/>
        <w:rPr>
          <w:rFonts w:cs="Tahoma"/>
          <w:sz w:val="20"/>
          <w:szCs w:val="20"/>
        </w:rPr>
      </w:pPr>
      <w:r w:rsidRPr="00802FFC">
        <w:rPr>
          <w:rFonts w:cs="Tahoma"/>
          <w:sz w:val="20"/>
          <w:szCs w:val="20"/>
        </w:rPr>
        <w:t xml:space="preserve">Wykonawca upoważnia do kontaktów z Zamawiającym w celu realizacji umowy, a także do podpisania protokołu odbioru oraz innych dokumentów związanych z realizacją szkolenia: </w:t>
      </w:r>
      <w:r w:rsidR="008B3B0D">
        <w:rPr>
          <w:rFonts w:cs="Tahoma"/>
          <w:sz w:val="20"/>
          <w:szCs w:val="20"/>
        </w:rPr>
        <w:t>…………………………….</w:t>
      </w:r>
      <w:r w:rsidRPr="00802FFC">
        <w:rPr>
          <w:rFonts w:cs="Tahoma"/>
          <w:sz w:val="20"/>
          <w:szCs w:val="20"/>
        </w:rPr>
        <w:t xml:space="preserve"> tel.:</w:t>
      </w:r>
      <w:r w:rsidR="00987266" w:rsidRPr="00802FFC">
        <w:rPr>
          <w:rFonts w:cs="Tahoma"/>
          <w:sz w:val="20"/>
          <w:szCs w:val="20"/>
        </w:rPr>
        <w:t xml:space="preserve"> </w:t>
      </w:r>
      <w:r w:rsidR="008B3B0D">
        <w:rPr>
          <w:rFonts w:cs="Tahoma"/>
          <w:sz w:val="20"/>
          <w:szCs w:val="20"/>
        </w:rPr>
        <w:t>…………………………..</w:t>
      </w:r>
      <w:r w:rsidRPr="00802FFC">
        <w:rPr>
          <w:rFonts w:cs="Tahoma"/>
          <w:sz w:val="20"/>
          <w:szCs w:val="20"/>
        </w:rPr>
        <w:t>, e-mail</w:t>
      </w:r>
      <w:r w:rsidR="00987266" w:rsidRPr="00802FFC">
        <w:rPr>
          <w:rFonts w:cs="Tahoma"/>
          <w:sz w:val="20"/>
          <w:szCs w:val="20"/>
        </w:rPr>
        <w:t>:</w:t>
      </w:r>
      <w:r w:rsidRPr="00802FFC">
        <w:rPr>
          <w:rFonts w:cs="Tahoma"/>
          <w:sz w:val="20"/>
          <w:szCs w:val="20"/>
        </w:rPr>
        <w:t xml:space="preserve"> </w:t>
      </w:r>
      <w:r w:rsidR="008B3B0D">
        <w:rPr>
          <w:rFonts w:cs="Tahoma"/>
          <w:sz w:val="20"/>
          <w:szCs w:val="20"/>
        </w:rPr>
        <w:t>………………………………</w:t>
      </w:r>
      <w:r w:rsidRPr="00802FFC">
        <w:rPr>
          <w:rFonts w:cs="Tahoma"/>
          <w:sz w:val="20"/>
          <w:szCs w:val="20"/>
        </w:rPr>
        <w:t>.</w:t>
      </w:r>
    </w:p>
    <w:p w14:paraId="779F0B1E" w14:textId="77777777" w:rsidR="002A6850" w:rsidRPr="00802FFC" w:rsidRDefault="002A6850" w:rsidP="002A6850">
      <w:pPr>
        <w:pStyle w:val="Akapitzlist1"/>
        <w:widowControl w:val="0"/>
        <w:numPr>
          <w:ilvl w:val="0"/>
          <w:numId w:val="9"/>
        </w:numPr>
        <w:spacing w:before="40" w:after="0" w:line="240" w:lineRule="auto"/>
        <w:ind w:left="425" w:hanging="425"/>
        <w:jc w:val="both"/>
        <w:rPr>
          <w:rFonts w:eastAsia="Calibri" w:cs="Tahoma"/>
          <w:sz w:val="20"/>
          <w:szCs w:val="20"/>
        </w:rPr>
      </w:pPr>
      <w:r w:rsidRPr="00802FFC">
        <w:rPr>
          <w:rFonts w:cs="Tahoma"/>
          <w:sz w:val="20"/>
          <w:szCs w:val="20"/>
        </w:rPr>
        <w:t>Ewentualna zmiana osoby, o której mowa w ust. 1 i/lub 2 wymaga pisemnej notyfikacji Strony dokonującej zmiany.</w:t>
      </w:r>
    </w:p>
    <w:p w14:paraId="2B7A66CD" w14:textId="77777777" w:rsidR="002A6850" w:rsidRPr="00802FFC" w:rsidRDefault="002A6850" w:rsidP="002A6850">
      <w:pPr>
        <w:pStyle w:val="Akapitzlist1"/>
        <w:widowControl w:val="0"/>
        <w:numPr>
          <w:ilvl w:val="0"/>
          <w:numId w:val="9"/>
        </w:numPr>
        <w:spacing w:before="40" w:after="0" w:line="240" w:lineRule="auto"/>
        <w:ind w:left="425" w:hanging="425"/>
        <w:jc w:val="both"/>
        <w:rPr>
          <w:rFonts w:eastAsia="Calibri" w:cs="Tahoma"/>
          <w:sz w:val="20"/>
          <w:szCs w:val="20"/>
        </w:rPr>
      </w:pPr>
      <w:r w:rsidRPr="00802FFC">
        <w:rPr>
          <w:rFonts w:eastAsia="Calibri" w:cs="Tahoma"/>
          <w:sz w:val="20"/>
          <w:szCs w:val="20"/>
        </w:rPr>
        <w:t>W przypadku niemożności osiągnięcia porozumienia sprawy sporne będą rozstrzygane na drodze sądowej przez Sąd powszechny właściwy dla siedziby Zamawiającego.</w:t>
      </w:r>
    </w:p>
    <w:p w14:paraId="11C68557" w14:textId="77777777" w:rsidR="002A6850" w:rsidRPr="00802FFC" w:rsidRDefault="002A6850" w:rsidP="002A6850">
      <w:pPr>
        <w:pStyle w:val="Akapitzlist1"/>
        <w:widowControl w:val="0"/>
        <w:numPr>
          <w:ilvl w:val="0"/>
          <w:numId w:val="9"/>
        </w:numPr>
        <w:spacing w:before="40" w:after="0" w:line="240" w:lineRule="auto"/>
        <w:ind w:left="425" w:hanging="425"/>
        <w:jc w:val="both"/>
        <w:rPr>
          <w:rFonts w:eastAsia="Calibri" w:cs="Tahoma"/>
          <w:sz w:val="20"/>
          <w:szCs w:val="20"/>
        </w:rPr>
      </w:pPr>
      <w:r w:rsidRPr="00802FFC">
        <w:rPr>
          <w:rFonts w:eastAsia="Calibri" w:cs="Tahoma"/>
          <w:sz w:val="20"/>
          <w:szCs w:val="20"/>
        </w:rPr>
        <w:t>W sprawach nieuregulowanych niniejszą umową będzie miało zastosowanie prawo polskie, w szczególności przepisy kodeksu cywilnego.</w:t>
      </w:r>
    </w:p>
    <w:p w14:paraId="07F61D4C" w14:textId="77777777" w:rsidR="002A6850" w:rsidRPr="00802FFC" w:rsidRDefault="002A6850" w:rsidP="002A6850">
      <w:pPr>
        <w:pStyle w:val="Akapitzlist1"/>
        <w:widowControl w:val="0"/>
        <w:numPr>
          <w:ilvl w:val="0"/>
          <w:numId w:val="9"/>
        </w:numPr>
        <w:spacing w:before="40" w:after="0" w:line="240" w:lineRule="auto"/>
        <w:ind w:left="425" w:hanging="425"/>
        <w:jc w:val="both"/>
        <w:rPr>
          <w:rFonts w:eastAsia="Calibri" w:cs="Tahoma"/>
          <w:sz w:val="20"/>
          <w:szCs w:val="20"/>
        </w:rPr>
      </w:pPr>
      <w:r w:rsidRPr="00802FFC">
        <w:rPr>
          <w:rFonts w:eastAsia="Calibri" w:cs="Tahoma"/>
          <w:sz w:val="20"/>
          <w:szCs w:val="20"/>
        </w:rPr>
        <w:t>Wszelkie zmiany niniejszej umowy wymagają zachowania formy pisemnej lub jej równoważnej pod rygorem nieważności, z zastrzeżeniem ust. 3.</w:t>
      </w:r>
    </w:p>
    <w:p w14:paraId="07CE930D" w14:textId="5B4C31BD" w:rsidR="002A6850" w:rsidRPr="008E54E9" w:rsidRDefault="002A6850" w:rsidP="002A6850">
      <w:pPr>
        <w:numPr>
          <w:ilvl w:val="0"/>
          <w:numId w:val="9"/>
        </w:numPr>
        <w:suppressAutoHyphens w:val="0"/>
        <w:spacing w:before="40" w:after="0" w:line="240" w:lineRule="auto"/>
        <w:ind w:left="426" w:hanging="426"/>
        <w:jc w:val="both"/>
        <w:rPr>
          <w:rFonts w:cs="Tahoma"/>
          <w:sz w:val="20"/>
          <w:szCs w:val="20"/>
        </w:rPr>
      </w:pPr>
      <w:r w:rsidRPr="008E54E9">
        <w:rPr>
          <w:rFonts w:cs="Tahoma"/>
          <w:sz w:val="20"/>
          <w:szCs w:val="20"/>
        </w:rPr>
        <w:t>Umowę sporządzono w dwóch jednobrzmiących egzemplarzach, po jednym dla każdej ze Stro</w:t>
      </w:r>
      <w:r w:rsidR="008E54E9" w:rsidRPr="008E54E9">
        <w:rPr>
          <w:rFonts w:cs="Tahoma"/>
          <w:sz w:val="20"/>
          <w:szCs w:val="20"/>
        </w:rPr>
        <w:t>n.</w:t>
      </w:r>
    </w:p>
    <w:p w14:paraId="1AEC142B" w14:textId="77777777" w:rsidR="002A6850" w:rsidRPr="00802FFC" w:rsidRDefault="002A6850" w:rsidP="002A6850">
      <w:pPr>
        <w:pStyle w:val="Akapitzlist1"/>
        <w:widowControl w:val="0"/>
        <w:numPr>
          <w:ilvl w:val="0"/>
          <w:numId w:val="9"/>
        </w:numPr>
        <w:spacing w:before="40" w:after="0" w:line="240" w:lineRule="auto"/>
        <w:ind w:left="425" w:hanging="425"/>
        <w:jc w:val="both"/>
        <w:rPr>
          <w:rFonts w:eastAsia="Calibri" w:cs="Tahoma"/>
          <w:sz w:val="20"/>
          <w:szCs w:val="20"/>
        </w:rPr>
      </w:pPr>
      <w:r w:rsidRPr="00802FFC">
        <w:rPr>
          <w:rFonts w:eastAsia="Calibri" w:cs="Tahoma"/>
          <w:sz w:val="20"/>
          <w:szCs w:val="20"/>
        </w:rPr>
        <w:t>Integralną część Umowy stanowią następujące załączniki:</w:t>
      </w:r>
    </w:p>
    <w:p w14:paraId="6DCE832B" w14:textId="77777777" w:rsidR="002A6850" w:rsidRPr="00802FFC" w:rsidRDefault="002A6850" w:rsidP="002A6850">
      <w:pPr>
        <w:pStyle w:val="Akapitzlist1"/>
        <w:numPr>
          <w:ilvl w:val="0"/>
          <w:numId w:val="13"/>
        </w:numPr>
        <w:spacing w:before="40" w:after="0" w:line="240" w:lineRule="auto"/>
        <w:ind w:hanging="294"/>
        <w:jc w:val="both"/>
        <w:rPr>
          <w:rFonts w:eastAsia="Calibri" w:cs="Tahoma"/>
          <w:sz w:val="20"/>
          <w:szCs w:val="20"/>
        </w:rPr>
      </w:pPr>
      <w:r w:rsidRPr="00802FFC">
        <w:rPr>
          <w:rFonts w:eastAsia="Calibri" w:cs="Tahoma"/>
          <w:sz w:val="20"/>
          <w:szCs w:val="20"/>
        </w:rPr>
        <w:t xml:space="preserve">Załącznik nr 1 </w:t>
      </w:r>
      <w:r w:rsidR="00802FFC" w:rsidRPr="00802FFC">
        <w:rPr>
          <w:rFonts w:eastAsia="Calibri" w:cs="Tahoma"/>
          <w:sz w:val="20"/>
          <w:szCs w:val="20"/>
        </w:rPr>
        <w:t>–</w:t>
      </w:r>
      <w:r w:rsidRPr="00802FFC">
        <w:rPr>
          <w:rFonts w:eastAsia="Calibri" w:cs="Tahoma"/>
          <w:sz w:val="20"/>
          <w:szCs w:val="20"/>
        </w:rPr>
        <w:t xml:space="preserve"> </w:t>
      </w:r>
      <w:r w:rsidR="00802FFC" w:rsidRPr="00802FFC">
        <w:rPr>
          <w:rFonts w:eastAsia="Calibri" w:cs="Tahoma"/>
          <w:sz w:val="20"/>
          <w:szCs w:val="20"/>
        </w:rPr>
        <w:t>Zapytanie ofertowe</w:t>
      </w:r>
      <w:r w:rsidRPr="00802FFC">
        <w:rPr>
          <w:rFonts w:eastAsia="Calibri" w:cs="Tahoma"/>
          <w:sz w:val="20"/>
          <w:szCs w:val="20"/>
        </w:rPr>
        <w:t>;</w:t>
      </w:r>
    </w:p>
    <w:p w14:paraId="268B08C0" w14:textId="77777777" w:rsidR="002A6850" w:rsidRPr="00802FFC" w:rsidRDefault="002A6850" w:rsidP="002A6850">
      <w:pPr>
        <w:pStyle w:val="Akapitzlist1"/>
        <w:numPr>
          <w:ilvl w:val="0"/>
          <w:numId w:val="13"/>
        </w:numPr>
        <w:spacing w:before="40" w:after="0" w:line="240" w:lineRule="auto"/>
        <w:ind w:hanging="294"/>
        <w:rPr>
          <w:rFonts w:eastAsia="Calibri" w:cs="Tahoma"/>
          <w:sz w:val="20"/>
          <w:szCs w:val="20"/>
        </w:rPr>
      </w:pPr>
      <w:r w:rsidRPr="00802FFC">
        <w:rPr>
          <w:rFonts w:eastAsia="Calibri" w:cs="Tahoma"/>
          <w:sz w:val="20"/>
          <w:szCs w:val="20"/>
        </w:rPr>
        <w:t>Załącznik nr 2 - Zasady ochrony danych osobowych;</w:t>
      </w:r>
    </w:p>
    <w:p w14:paraId="3EDB789B" w14:textId="60B83005" w:rsidR="002A6850" w:rsidRPr="00802FFC" w:rsidRDefault="002A6850" w:rsidP="002A6850">
      <w:pPr>
        <w:pStyle w:val="Akapitzlist1"/>
        <w:numPr>
          <w:ilvl w:val="0"/>
          <w:numId w:val="13"/>
        </w:numPr>
        <w:spacing w:before="40" w:after="0" w:line="240" w:lineRule="auto"/>
        <w:ind w:hanging="294"/>
        <w:rPr>
          <w:rFonts w:eastAsia="Calibri" w:cs="Tahoma"/>
          <w:sz w:val="20"/>
          <w:szCs w:val="20"/>
        </w:rPr>
      </w:pPr>
      <w:r w:rsidRPr="00802FFC">
        <w:rPr>
          <w:rFonts w:eastAsia="Calibri" w:cs="Tahoma"/>
          <w:sz w:val="20"/>
          <w:szCs w:val="20"/>
        </w:rPr>
        <w:t xml:space="preserve">Załącznik nr 3 - Oferta Wykonawcy z dnia </w:t>
      </w:r>
      <w:r w:rsidR="00263F6E">
        <w:rPr>
          <w:rFonts w:eastAsia="Calibri" w:cs="Tahoma"/>
          <w:sz w:val="20"/>
          <w:szCs w:val="20"/>
        </w:rPr>
        <w:t>…………………….</w:t>
      </w:r>
      <w:r w:rsidR="00802FFC" w:rsidRPr="00802FFC">
        <w:rPr>
          <w:rFonts w:eastAsia="Calibri" w:cs="Tahoma"/>
          <w:sz w:val="20"/>
          <w:szCs w:val="20"/>
        </w:rPr>
        <w:t xml:space="preserve"> r. </w:t>
      </w:r>
      <w:r w:rsidRPr="00802FFC">
        <w:rPr>
          <w:rFonts w:eastAsia="Calibri" w:cs="Tahoma"/>
          <w:sz w:val="20"/>
          <w:szCs w:val="20"/>
        </w:rPr>
        <w:t>;</w:t>
      </w:r>
    </w:p>
    <w:p w14:paraId="04AE9765" w14:textId="77777777" w:rsidR="002A6850" w:rsidRPr="00802FFC" w:rsidRDefault="002A6850" w:rsidP="002A6850">
      <w:pPr>
        <w:pStyle w:val="Akapitzlist1"/>
        <w:numPr>
          <w:ilvl w:val="0"/>
          <w:numId w:val="13"/>
        </w:numPr>
        <w:spacing w:before="40" w:after="0" w:line="240" w:lineRule="auto"/>
        <w:ind w:hanging="294"/>
        <w:rPr>
          <w:rFonts w:cs="Tahoma"/>
          <w:b/>
          <w:sz w:val="20"/>
          <w:szCs w:val="20"/>
        </w:rPr>
      </w:pPr>
      <w:r w:rsidRPr="00802FFC">
        <w:rPr>
          <w:rFonts w:eastAsia="Calibri" w:cs="Tahoma"/>
          <w:sz w:val="20"/>
          <w:szCs w:val="20"/>
        </w:rPr>
        <w:t>Załącznik nr 4 – Wykaz osób.</w:t>
      </w:r>
    </w:p>
    <w:p w14:paraId="38F2C34D" w14:textId="77777777" w:rsidR="002A6850" w:rsidRDefault="002A6850" w:rsidP="002A6850">
      <w:pPr>
        <w:pStyle w:val="Akapitzlist1"/>
        <w:spacing w:after="0" w:line="240" w:lineRule="auto"/>
        <w:rPr>
          <w:rFonts w:cs="Tahoma"/>
          <w:b/>
          <w:sz w:val="20"/>
          <w:szCs w:val="20"/>
        </w:rPr>
      </w:pPr>
    </w:p>
    <w:p w14:paraId="543B30FF" w14:textId="77777777" w:rsidR="00791626" w:rsidRDefault="00791626" w:rsidP="002A6850">
      <w:pPr>
        <w:pStyle w:val="Akapitzlist1"/>
        <w:spacing w:after="0" w:line="240" w:lineRule="auto"/>
        <w:rPr>
          <w:rFonts w:cs="Tahoma"/>
          <w:b/>
          <w:sz w:val="20"/>
          <w:szCs w:val="20"/>
        </w:rPr>
      </w:pPr>
    </w:p>
    <w:p w14:paraId="7DD3802C" w14:textId="77777777" w:rsidR="00791626" w:rsidRPr="00802FFC" w:rsidRDefault="00791626" w:rsidP="002A6850">
      <w:pPr>
        <w:pStyle w:val="Akapitzlist1"/>
        <w:spacing w:after="0" w:line="240" w:lineRule="auto"/>
        <w:rPr>
          <w:rFonts w:cs="Tahoma"/>
          <w:b/>
          <w:sz w:val="20"/>
          <w:szCs w:val="20"/>
        </w:rPr>
      </w:pPr>
    </w:p>
    <w:p w14:paraId="35E91A83" w14:textId="71D504E1" w:rsidR="002A6850" w:rsidRPr="00802FFC" w:rsidRDefault="002A6850" w:rsidP="002A6850">
      <w:pPr>
        <w:spacing w:before="120" w:after="0" w:line="100" w:lineRule="atLeast"/>
        <w:ind w:left="284"/>
        <w:jc w:val="both"/>
        <w:rPr>
          <w:b/>
          <w:sz w:val="20"/>
          <w:szCs w:val="20"/>
        </w:rPr>
      </w:pPr>
      <w:r w:rsidRPr="00802FFC">
        <w:rPr>
          <w:b/>
          <w:sz w:val="20"/>
          <w:szCs w:val="20"/>
        </w:rPr>
        <w:t>Zamawiający</w:t>
      </w:r>
      <w:r w:rsidRPr="00802FFC">
        <w:rPr>
          <w:b/>
          <w:sz w:val="20"/>
          <w:szCs w:val="20"/>
        </w:rPr>
        <w:tab/>
      </w:r>
      <w:r w:rsidRPr="00802FFC">
        <w:rPr>
          <w:b/>
          <w:sz w:val="20"/>
          <w:szCs w:val="20"/>
        </w:rPr>
        <w:tab/>
      </w:r>
      <w:r w:rsidRPr="00802FFC">
        <w:rPr>
          <w:b/>
          <w:sz w:val="20"/>
          <w:szCs w:val="20"/>
        </w:rPr>
        <w:tab/>
      </w:r>
      <w:r w:rsidRPr="00802FFC">
        <w:rPr>
          <w:b/>
          <w:sz w:val="20"/>
          <w:szCs w:val="20"/>
        </w:rPr>
        <w:tab/>
      </w:r>
      <w:r w:rsidRPr="00802FFC">
        <w:rPr>
          <w:b/>
          <w:sz w:val="20"/>
          <w:szCs w:val="20"/>
        </w:rPr>
        <w:tab/>
      </w:r>
      <w:r w:rsidRPr="00802FFC">
        <w:rPr>
          <w:b/>
          <w:sz w:val="20"/>
          <w:szCs w:val="20"/>
        </w:rPr>
        <w:tab/>
      </w:r>
      <w:r w:rsidRPr="00802FFC">
        <w:rPr>
          <w:b/>
          <w:sz w:val="20"/>
          <w:szCs w:val="20"/>
        </w:rPr>
        <w:tab/>
        <w:t xml:space="preserve">  </w:t>
      </w:r>
      <w:r w:rsidRPr="00802FFC">
        <w:rPr>
          <w:b/>
          <w:sz w:val="20"/>
          <w:szCs w:val="20"/>
        </w:rPr>
        <w:tab/>
        <w:t xml:space="preserve">    </w:t>
      </w:r>
      <w:r w:rsidR="00263F6E">
        <w:rPr>
          <w:b/>
          <w:sz w:val="20"/>
          <w:szCs w:val="20"/>
        </w:rPr>
        <w:t xml:space="preserve">                  </w:t>
      </w:r>
      <w:r w:rsidRPr="00802FFC">
        <w:rPr>
          <w:b/>
          <w:sz w:val="20"/>
          <w:szCs w:val="20"/>
        </w:rPr>
        <w:t>Wykonawca</w:t>
      </w:r>
    </w:p>
    <w:p w14:paraId="4AAAD740" w14:textId="77777777" w:rsidR="002A6850" w:rsidRPr="00802FFC" w:rsidRDefault="002A6850" w:rsidP="002A6850">
      <w:pPr>
        <w:spacing w:before="120" w:after="0" w:line="100" w:lineRule="atLeast"/>
        <w:ind w:left="284"/>
        <w:jc w:val="both"/>
      </w:pPr>
    </w:p>
    <w:p w14:paraId="17108CEB" w14:textId="77777777" w:rsidR="002A6850" w:rsidRPr="00802FFC" w:rsidRDefault="002A6850" w:rsidP="002A6850">
      <w:pPr>
        <w:spacing w:before="120" w:after="0" w:line="100" w:lineRule="atLeast"/>
        <w:ind w:left="284"/>
        <w:jc w:val="both"/>
      </w:pPr>
    </w:p>
    <w:p w14:paraId="70FABE9A" w14:textId="77777777" w:rsidR="002A6850" w:rsidRPr="00802FFC" w:rsidRDefault="002A6850" w:rsidP="002A6850">
      <w:pPr>
        <w:spacing w:before="120" w:after="0" w:line="100" w:lineRule="atLeast"/>
        <w:ind w:left="284"/>
        <w:jc w:val="both"/>
      </w:pPr>
    </w:p>
    <w:p w14:paraId="5E6F12BA" w14:textId="77777777" w:rsidR="002A6850" w:rsidRPr="00802FFC" w:rsidRDefault="002A6850" w:rsidP="002A6850">
      <w:pPr>
        <w:spacing w:before="120" w:after="0" w:line="100" w:lineRule="atLeast"/>
        <w:ind w:left="284"/>
        <w:jc w:val="both"/>
      </w:pPr>
    </w:p>
    <w:p w14:paraId="662E6247" w14:textId="77777777" w:rsidR="002A6850" w:rsidRPr="00802FFC" w:rsidRDefault="002A6850" w:rsidP="002A6850">
      <w:pPr>
        <w:suppressAutoHyphens w:val="0"/>
        <w:jc w:val="both"/>
        <w:rPr>
          <w:rFonts w:cs="Tahoma"/>
          <w:sz w:val="20"/>
          <w:szCs w:val="20"/>
          <w:lang w:eastAsia="pl-PL"/>
        </w:rPr>
      </w:pPr>
    </w:p>
    <w:sectPr w:rsidR="002A6850" w:rsidRPr="00802FFC" w:rsidSect="00993CAD">
      <w:footerReference w:type="default" r:id="rId9"/>
      <w:footerReference w:type="first" r:id="rId10"/>
      <w:pgSz w:w="11906" w:h="16838"/>
      <w:pgMar w:top="1134" w:right="1134" w:bottom="149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CC67" w14:textId="77777777" w:rsidR="00A35A13" w:rsidRDefault="00A35A13" w:rsidP="002A6850">
      <w:pPr>
        <w:spacing w:after="0" w:line="240" w:lineRule="auto"/>
      </w:pPr>
      <w:r>
        <w:separator/>
      </w:r>
    </w:p>
  </w:endnote>
  <w:endnote w:type="continuationSeparator" w:id="0">
    <w:p w14:paraId="3D25E75B" w14:textId="77777777" w:rsidR="00A35A13" w:rsidRDefault="00A35A13" w:rsidP="002A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TE17C2BE8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343C" w14:textId="77777777" w:rsidR="002D736C" w:rsidRDefault="00A35A13" w:rsidP="00912D20">
    <w:pPr>
      <w:pStyle w:val="Stopka"/>
      <w:pBdr>
        <w:bottom w:val="single" w:sz="4" w:space="1" w:color="000000"/>
      </w:pBdr>
      <w:jc w:val="center"/>
      <w:rPr>
        <w:sz w:val="20"/>
        <w:szCs w:val="20"/>
      </w:rPr>
    </w:pPr>
  </w:p>
  <w:p w14:paraId="31A9A097" w14:textId="77777777" w:rsidR="002D736C" w:rsidRDefault="00A35A13" w:rsidP="00912D20">
    <w:pPr>
      <w:pStyle w:val="Stopka"/>
      <w:jc w:val="center"/>
      <w:rPr>
        <w:sz w:val="20"/>
        <w:szCs w:val="20"/>
      </w:rPr>
    </w:pPr>
  </w:p>
  <w:p w14:paraId="53827C93" w14:textId="77777777" w:rsidR="002D736C" w:rsidRPr="00C521AB" w:rsidRDefault="00DA191B" w:rsidP="00912D20">
    <w:pPr>
      <w:pStyle w:val="Stopka"/>
      <w:jc w:val="center"/>
      <w:rPr>
        <w:rFonts w:cs="Tahoma"/>
        <w:sz w:val="20"/>
        <w:szCs w:val="20"/>
      </w:rPr>
    </w:pPr>
    <w:r w:rsidRPr="00C521AB">
      <w:rPr>
        <w:rFonts w:cs="Tahoma"/>
        <w:sz w:val="16"/>
        <w:szCs w:val="16"/>
      </w:rPr>
      <w:t xml:space="preserve">Strona </w:t>
    </w:r>
    <w:r w:rsidRPr="00C521AB">
      <w:rPr>
        <w:rFonts w:cs="Tahoma"/>
        <w:b/>
        <w:sz w:val="16"/>
        <w:szCs w:val="16"/>
      </w:rPr>
      <w:fldChar w:fldCharType="begin"/>
    </w:r>
    <w:r w:rsidRPr="00C521AB">
      <w:rPr>
        <w:rFonts w:cs="Tahoma"/>
        <w:b/>
        <w:sz w:val="16"/>
        <w:szCs w:val="16"/>
      </w:rPr>
      <w:instrText xml:space="preserve"> PAGE \*Arabic </w:instrText>
    </w:r>
    <w:r w:rsidRPr="00C521AB">
      <w:rPr>
        <w:rFonts w:cs="Tahoma"/>
        <w:b/>
        <w:sz w:val="16"/>
        <w:szCs w:val="16"/>
      </w:rPr>
      <w:fldChar w:fldCharType="separate"/>
    </w:r>
    <w:r w:rsidR="0086745B">
      <w:rPr>
        <w:rFonts w:cs="Tahoma"/>
        <w:b/>
        <w:noProof/>
        <w:sz w:val="16"/>
        <w:szCs w:val="16"/>
      </w:rPr>
      <w:t>2</w:t>
    </w:r>
    <w:r w:rsidRPr="00C521AB">
      <w:rPr>
        <w:rFonts w:cs="Tahoma"/>
        <w:b/>
        <w:sz w:val="16"/>
        <w:szCs w:val="16"/>
      </w:rPr>
      <w:fldChar w:fldCharType="end"/>
    </w:r>
    <w:r w:rsidRPr="00C521AB">
      <w:rPr>
        <w:rFonts w:cs="Tahoma"/>
        <w:sz w:val="16"/>
        <w:szCs w:val="16"/>
      </w:rPr>
      <w:t xml:space="preserve"> z </w:t>
    </w:r>
    <w:r w:rsidRPr="00C521AB">
      <w:rPr>
        <w:rFonts w:cs="Tahoma"/>
        <w:b/>
        <w:sz w:val="16"/>
        <w:szCs w:val="16"/>
      </w:rPr>
      <w:fldChar w:fldCharType="begin"/>
    </w:r>
    <w:r w:rsidRPr="00C521AB">
      <w:rPr>
        <w:rFonts w:cs="Tahoma"/>
        <w:b/>
        <w:sz w:val="16"/>
        <w:szCs w:val="16"/>
      </w:rPr>
      <w:instrText xml:space="preserve"> NUMPAGES \*Arabic </w:instrText>
    </w:r>
    <w:r w:rsidRPr="00C521AB">
      <w:rPr>
        <w:rFonts w:cs="Tahoma"/>
        <w:b/>
        <w:sz w:val="16"/>
        <w:szCs w:val="16"/>
      </w:rPr>
      <w:fldChar w:fldCharType="separate"/>
    </w:r>
    <w:r w:rsidR="0086745B">
      <w:rPr>
        <w:rFonts w:cs="Tahoma"/>
        <w:b/>
        <w:noProof/>
        <w:sz w:val="16"/>
        <w:szCs w:val="16"/>
      </w:rPr>
      <w:t>7</w:t>
    </w:r>
    <w:r w:rsidRPr="00C521AB">
      <w:rPr>
        <w:rFonts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2497" w14:textId="77777777" w:rsidR="002D736C" w:rsidRDefault="00A35A13" w:rsidP="00912D20">
    <w:pPr>
      <w:pStyle w:val="Stopka"/>
      <w:pBdr>
        <w:bottom w:val="single" w:sz="4" w:space="1" w:color="000000"/>
      </w:pBdr>
      <w:jc w:val="center"/>
      <w:rPr>
        <w:sz w:val="20"/>
        <w:szCs w:val="20"/>
      </w:rPr>
    </w:pPr>
  </w:p>
  <w:p w14:paraId="2B755F91" w14:textId="77777777" w:rsidR="002D736C" w:rsidRDefault="00A35A13" w:rsidP="00912D20">
    <w:pPr>
      <w:pStyle w:val="Stopka"/>
      <w:jc w:val="center"/>
      <w:rPr>
        <w:sz w:val="20"/>
        <w:szCs w:val="20"/>
      </w:rPr>
    </w:pPr>
  </w:p>
  <w:p w14:paraId="50E005AE" w14:textId="77777777" w:rsidR="002D736C" w:rsidRPr="00C521AB" w:rsidRDefault="00DA191B" w:rsidP="00912D20">
    <w:pPr>
      <w:pStyle w:val="Stopka"/>
      <w:jc w:val="center"/>
      <w:rPr>
        <w:rFonts w:cs="Tahoma"/>
        <w:sz w:val="20"/>
        <w:szCs w:val="20"/>
      </w:rPr>
    </w:pPr>
    <w:r w:rsidRPr="00C521AB">
      <w:rPr>
        <w:rFonts w:cs="Tahoma"/>
        <w:sz w:val="16"/>
        <w:szCs w:val="16"/>
      </w:rPr>
      <w:t xml:space="preserve">Strona </w:t>
    </w:r>
    <w:r w:rsidRPr="00C521AB">
      <w:rPr>
        <w:rFonts w:cs="Tahoma"/>
        <w:b/>
        <w:sz w:val="16"/>
        <w:szCs w:val="16"/>
      </w:rPr>
      <w:fldChar w:fldCharType="begin"/>
    </w:r>
    <w:r w:rsidRPr="00C521AB">
      <w:rPr>
        <w:rFonts w:cs="Tahoma"/>
        <w:b/>
        <w:sz w:val="16"/>
        <w:szCs w:val="16"/>
      </w:rPr>
      <w:instrText xml:space="preserve"> PAGE \*Arabic </w:instrText>
    </w:r>
    <w:r w:rsidRPr="00C521AB">
      <w:rPr>
        <w:rFonts w:cs="Tahoma"/>
        <w:b/>
        <w:sz w:val="16"/>
        <w:szCs w:val="16"/>
      </w:rPr>
      <w:fldChar w:fldCharType="separate"/>
    </w:r>
    <w:r w:rsidR="0086745B">
      <w:rPr>
        <w:rFonts w:cs="Tahoma"/>
        <w:b/>
        <w:noProof/>
        <w:sz w:val="16"/>
        <w:szCs w:val="16"/>
      </w:rPr>
      <w:t>1</w:t>
    </w:r>
    <w:r w:rsidRPr="00C521AB">
      <w:rPr>
        <w:rFonts w:cs="Tahoma"/>
        <w:b/>
        <w:sz w:val="16"/>
        <w:szCs w:val="16"/>
      </w:rPr>
      <w:fldChar w:fldCharType="end"/>
    </w:r>
    <w:r w:rsidRPr="00C521AB">
      <w:rPr>
        <w:rFonts w:cs="Tahoma"/>
        <w:sz w:val="16"/>
        <w:szCs w:val="16"/>
      </w:rPr>
      <w:t xml:space="preserve"> z </w:t>
    </w:r>
    <w:r w:rsidRPr="00C521AB">
      <w:rPr>
        <w:rFonts w:cs="Tahoma"/>
        <w:b/>
        <w:sz w:val="16"/>
        <w:szCs w:val="16"/>
      </w:rPr>
      <w:fldChar w:fldCharType="begin"/>
    </w:r>
    <w:r w:rsidRPr="00C521AB">
      <w:rPr>
        <w:rFonts w:cs="Tahoma"/>
        <w:b/>
        <w:sz w:val="16"/>
        <w:szCs w:val="16"/>
      </w:rPr>
      <w:instrText xml:space="preserve"> NUMPAGES \*Arabic </w:instrText>
    </w:r>
    <w:r w:rsidRPr="00C521AB">
      <w:rPr>
        <w:rFonts w:cs="Tahoma"/>
        <w:b/>
        <w:sz w:val="16"/>
        <w:szCs w:val="16"/>
      </w:rPr>
      <w:fldChar w:fldCharType="separate"/>
    </w:r>
    <w:r w:rsidR="0086745B">
      <w:rPr>
        <w:rFonts w:cs="Tahoma"/>
        <w:b/>
        <w:noProof/>
        <w:sz w:val="16"/>
        <w:szCs w:val="16"/>
      </w:rPr>
      <w:t>7</w:t>
    </w:r>
    <w:r w:rsidRPr="00C521AB">
      <w:rPr>
        <w:rFonts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16155" w14:textId="77777777" w:rsidR="00A35A13" w:rsidRDefault="00A35A13" w:rsidP="002A6850">
      <w:pPr>
        <w:spacing w:after="0" w:line="240" w:lineRule="auto"/>
      </w:pPr>
      <w:r>
        <w:separator/>
      </w:r>
    </w:p>
  </w:footnote>
  <w:footnote w:type="continuationSeparator" w:id="0">
    <w:p w14:paraId="4DF6583F" w14:textId="77777777" w:rsidR="00A35A13" w:rsidRDefault="00A35A13" w:rsidP="002A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TE17C2BE8t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4DFAED5A"/>
    <w:name w:val="WW8Num3"/>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6584E8D2"/>
    <w:name w:val="WW8Num8"/>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2.%3."/>
      <w:lvlJc w:val="left"/>
      <w:pPr>
        <w:tabs>
          <w:tab w:val="num" w:pos="0"/>
        </w:tabs>
        <w:ind w:left="2160" w:hanging="180"/>
      </w:pPr>
      <w:rPr>
        <w:rFonts w:cs="Calibri"/>
      </w:rPr>
    </w:lvl>
    <w:lvl w:ilvl="3">
      <w:start w:val="1"/>
      <w:numFmt w:val="decimal"/>
      <w:lvlText w:val="%2.%3.%4."/>
      <w:lvlJc w:val="left"/>
      <w:pPr>
        <w:tabs>
          <w:tab w:val="num" w:pos="0"/>
        </w:tabs>
        <w:ind w:left="2880" w:hanging="360"/>
      </w:pPr>
      <w:rPr>
        <w:rFonts w:cs="Calibri"/>
      </w:rPr>
    </w:lvl>
    <w:lvl w:ilvl="4">
      <w:start w:val="1"/>
      <w:numFmt w:val="lowerLetter"/>
      <w:lvlText w:val="%2.%3.%4.%5."/>
      <w:lvlJc w:val="left"/>
      <w:pPr>
        <w:tabs>
          <w:tab w:val="num" w:pos="0"/>
        </w:tabs>
        <w:ind w:left="3600" w:hanging="360"/>
      </w:pPr>
      <w:rPr>
        <w:rFonts w:cs="Calibri"/>
      </w:rPr>
    </w:lvl>
    <w:lvl w:ilvl="5">
      <w:start w:val="1"/>
      <w:numFmt w:val="lowerRoman"/>
      <w:lvlText w:val="%2.%3.%4.%5.%6."/>
      <w:lvlJc w:val="left"/>
      <w:pPr>
        <w:tabs>
          <w:tab w:val="num" w:pos="0"/>
        </w:tabs>
        <w:ind w:left="4320" w:hanging="180"/>
      </w:pPr>
      <w:rPr>
        <w:rFonts w:cs="Calibri"/>
      </w:rPr>
    </w:lvl>
    <w:lvl w:ilvl="6">
      <w:start w:val="1"/>
      <w:numFmt w:val="decimal"/>
      <w:lvlText w:val="%2.%3.%4.%5.%6.%7."/>
      <w:lvlJc w:val="left"/>
      <w:pPr>
        <w:tabs>
          <w:tab w:val="num" w:pos="0"/>
        </w:tabs>
        <w:ind w:left="5040" w:hanging="360"/>
      </w:pPr>
      <w:rPr>
        <w:rFonts w:cs="Calibri"/>
      </w:rPr>
    </w:lvl>
    <w:lvl w:ilvl="7">
      <w:start w:val="1"/>
      <w:numFmt w:val="lowerLetter"/>
      <w:lvlText w:val="%2.%3.%4.%5.%6.%7.%8."/>
      <w:lvlJc w:val="left"/>
      <w:pPr>
        <w:tabs>
          <w:tab w:val="num" w:pos="0"/>
        </w:tabs>
        <w:ind w:left="5760" w:hanging="360"/>
      </w:pPr>
      <w:rPr>
        <w:rFonts w:cs="Calibri"/>
      </w:rPr>
    </w:lvl>
    <w:lvl w:ilvl="8">
      <w:start w:val="1"/>
      <w:numFmt w:val="lowerRoman"/>
      <w:lvlText w:val="%2.%3.%4.%5.%6.%7.%8.%9."/>
      <w:lvlJc w:val="left"/>
      <w:pPr>
        <w:tabs>
          <w:tab w:val="num" w:pos="0"/>
        </w:tabs>
        <w:ind w:left="6480" w:hanging="180"/>
      </w:pPr>
      <w:rPr>
        <w:rFonts w:cs="Calibri"/>
      </w:rPr>
    </w:lvl>
  </w:abstractNum>
  <w:abstractNum w:abstractNumId="10">
    <w:nsid w:val="0000000B"/>
    <w:multiLevelType w:val="multilevel"/>
    <w:tmpl w:val="0000000B"/>
    <w:name w:val="WW8Num11"/>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1">
    <w:nsid w:val="0000000C"/>
    <w:multiLevelType w:val="multilevel"/>
    <w:tmpl w:val="AD842C6E"/>
    <w:name w:val="WW8Num12"/>
    <w:lvl w:ilvl="0">
      <w:start w:val="1"/>
      <w:numFmt w:val="decimal"/>
      <w:lvlText w:val="%1)"/>
      <w:lvlJc w:val="left"/>
      <w:pPr>
        <w:tabs>
          <w:tab w:val="num" w:pos="0"/>
        </w:tabs>
        <w:ind w:left="1080" w:hanging="360"/>
      </w:pPr>
      <w:rPr>
        <w:rFonts w:ascii="Tahoma" w:hAnsi="Tahoma" w:cs="Tahoma" w:hint="default"/>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nsid w:val="0000000E"/>
    <w:multiLevelType w:val="multilevel"/>
    <w:tmpl w:val="1A64C7B0"/>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color w:val="00000A"/>
      </w:rPr>
    </w:lvl>
    <w:lvl w:ilvl="2">
      <w:start w:val="17"/>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0"/>
    <w:multiLevelType w:val="multilevel"/>
    <w:tmpl w:val="00000010"/>
    <w:name w:val="WW8Num1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nsid w:val="00000011"/>
    <w:multiLevelType w:val="multilevel"/>
    <w:tmpl w:val="00000011"/>
    <w:name w:val="WW8Num1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rPr>
        <w:rFonts w:cs="Times New Roman"/>
        <w:b w:val="0"/>
        <w:i w:val="0"/>
        <w:sz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nsid w:val="106937E5"/>
    <w:multiLevelType w:val="hybridMultilevel"/>
    <w:tmpl w:val="DBD4D422"/>
    <w:lvl w:ilvl="0" w:tplc="3B7EA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D4320B6"/>
    <w:multiLevelType w:val="hybridMultilevel"/>
    <w:tmpl w:val="5308D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0E5A8F"/>
    <w:multiLevelType w:val="hybridMultilevel"/>
    <w:tmpl w:val="F258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CC77B2"/>
    <w:multiLevelType w:val="hybridMultilevel"/>
    <w:tmpl w:val="117897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9"/>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50"/>
    <w:rsid w:val="00026042"/>
    <w:rsid w:val="000652B4"/>
    <w:rsid w:val="00140665"/>
    <w:rsid w:val="00263F6E"/>
    <w:rsid w:val="0026529D"/>
    <w:rsid w:val="002A65A6"/>
    <w:rsid w:val="002A6850"/>
    <w:rsid w:val="002C5950"/>
    <w:rsid w:val="0030294D"/>
    <w:rsid w:val="00363D2D"/>
    <w:rsid w:val="00372226"/>
    <w:rsid w:val="004855C7"/>
    <w:rsid w:val="006A0122"/>
    <w:rsid w:val="00766354"/>
    <w:rsid w:val="00791626"/>
    <w:rsid w:val="007F1BB0"/>
    <w:rsid w:val="00802FFC"/>
    <w:rsid w:val="0086745B"/>
    <w:rsid w:val="008B3B0D"/>
    <w:rsid w:val="008E4A48"/>
    <w:rsid w:val="008E54E9"/>
    <w:rsid w:val="00903E41"/>
    <w:rsid w:val="00987266"/>
    <w:rsid w:val="009B73AE"/>
    <w:rsid w:val="00A2176F"/>
    <w:rsid w:val="00A35A13"/>
    <w:rsid w:val="00A50ADD"/>
    <w:rsid w:val="00B27D43"/>
    <w:rsid w:val="00B55602"/>
    <w:rsid w:val="00BC73CB"/>
    <w:rsid w:val="00C46220"/>
    <w:rsid w:val="00D42951"/>
    <w:rsid w:val="00DA191B"/>
    <w:rsid w:val="00FF7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850"/>
    <w:pPr>
      <w:suppressAutoHyphens/>
    </w:pPr>
    <w:rPr>
      <w:rFonts w:ascii="Tahoma" w:eastAsia="SimSun" w:hAnsi="Tahoma" w:cs="Calibri"/>
      <w:kern w:val="1"/>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numerowaną Znak"/>
    <w:link w:val="Akapitzlist"/>
    <w:uiPriority w:val="34"/>
    <w:rsid w:val="002A6850"/>
  </w:style>
  <w:style w:type="paragraph" w:customStyle="1" w:styleId="Akapitzlist1">
    <w:name w:val="Akapit z listą1"/>
    <w:basedOn w:val="Normalny"/>
    <w:rsid w:val="002A6850"/>
    <w:pPr>
      <w:ind w:left="720"/>
    </w:pPr>
  </w:style>
  <w:style w:type="paragraph" w:customStyle="1" w:styleId="Default">
    <w:name w:val="Default"/>
    <w:rsid w:val="002A6850"/>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Nagwek">
    <w:name w:val="header"/>
    <w:basedOn w:val="Normalny"/>
    <w:link w:val="NagwekZnak"/>
    <w:rsid w:val="002A6850"/>
    <w:pPr>
      <w:suppressLineNumbers/>
      <w:tabs>
        <w:tab w:val="center" w:pos="4536"/>
        <w:tab w:val="right" w:pos="9072"/>
      </w:tabs>
      <w:spacing w:after="0" w:line="100" w:lineRule="atLeast"/>
    </w:pPr>
  </w:style>
  <w:style w:type="character" w:customStyle="1" w:styleId="NagwekZnak">
    <w:name w:val="Nagłówek Znak"/>
    <w:basedOn w:val="Domylnaczcionkaakapitu"/>
    <w:link w:val="Nagwek"/>
    <w:rsid w:val="002A6850"/>
    <w:rPr>
      <w:rFonts w:ascii="Tahoma" w:eastAsia="SimSun" w:hAnsi="Tahoma" w:cs="Calibri"/>
      <w:kern w:val="1"/>
      <w:szCs w:val="24"/>
      <w:lang w:eastAsia="ar-SA"/>
    </w:rPr>
  </w:style>
  <w:style w:type="paragraph" w:styleId="Stopka">
    <w:name w:val="footer"/>
    <w:basedOn w:val="Normalny"/>
    <w:link w:val="StopkaZnak"/>
    <w:rsid w:val="002A6850"/>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2A6850"/>
    <w:rPr>
      <w:rFonts w:ascii="Tahoma" w:eastAsia="SimSun" w:hAnsi="Tahoma" w:cs="Calibri"/>
      <w:kern w:val="1"/>
      <w:szCs w:val="24"/>
      <w:lang w:eastAsia="ar-SA"/>
    </w:rPr>
  </w:style>
  <w:style w:type="paragraph" w:styleId="Akapitzlist">
    <w:name w:val="List Paragraph"/>
    <w:aliases w:val="Akapit z listą numerowaną"/>
    <w:basedOn w:val="Normalny"/>
    <w:link w:val="AkapitzlistZnak"/>
    <w:uiPriority w:val="34"/>
    <w:qFormat/>
    <w:rsid w:val="002A6850"/>
    <w:pPr>
      <w:suppressAutoHyphens w:val="0"/>
      <w:ind w:left="720"/>
    </w:pPr>
    <w:rPr>
      <w:rFonts w:asciiTheme="minorHAnsi" w:eastAsiaTheme="minorHAnsi" w:hAnsiTheme="minorHAnsi" w:cstheme="minorBidi"/>
      <w:kern w:val="0"/>
      <w:szCs w:val="22"/>
      <w:lang w:eastAsia="en-US"/>
    </w:rPr>
  </w:style>
  <w:style w:type="paragraph" w:customStyle="1" w:styleId="Akapitzlist10">
    <w:name w:val="Akapit z listą1"/>
    <w:basedOn w:val="Normalny"/>
    <w:rsid w:val="002A6850"/>
    <w:pPr>
      <w:ind w:left="720"/>
    </w:pPr>
  </w:style>
  <w:style w:type="character" w:styleId="Odwoaniedokomentarza">
    <w:name w:val="annotation reference"/>
    <w:basedOn w:val="Domylnaczcionkaakapitu"/>
    <w:uiPriority w:val="99"/>
    <w:semiHidden/>
    <w:unhideWhenUsed/>
    <w:rsid w:val="002A6850"/>
    <w:rPr>
      <w:sz w:val="16"/>
      <w:szCs w:val="16"/>
    </w:rPr>
  </w:style>
  <w:style w:type="paragraph" w:styleId="Tekstkomentarza">
    <w:name w:val="annotation text"/>
    <w:basedOn w:val="Normalny"/>
    <w:link w:val="TekstkomentarzaZnak"/>
    <w:uiPriority w:val="99"/>
    <w:semiHidden/>
    <w:unhideWhenUsed/>
    <w:rsid w:val="002A68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6850"/>
    <w:rPr>
      <w:rFonts w:ascii="Tahoma" w:eastAsia="SimSun" w:hAnsi="Tahoma"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2A6850"/>
    <w:rPr>
      <w:b/>
      <w:bCs/>
    </w:rPr>
  </w:style>
  <w:style w:type="character" w:customStyle="1" w:styleId="TematkomentarzaZnak">
    <w:name w:val="Temat komentarza Znak"/>
    <w:basedOn w:val="TekstkomentarzaZnak"/>
    <w:link w:val="Tematkomentarza"/>
    <w:uiPriority w:val="99"/>
    <w:semiHidden/>
    <w:rsid w:val="002A6850"/>
    <w:rPr>
      <w:rFonts w:ascii="Tahoma" w:eastAsia="SimSun" w:hAnsi="Tahoma" w:cs="Calibri"/>
      <w:b/>
      <w:bCs/>
      <w:kern w:val="1"/>
      <w:sz w:val="20"/>
      <w:szCs w:val="20"/>
      <w:lang w:eastAsia="ar-SA"/>
    </w:rPr>
  </w:style>
  <w:style w:type="paragraph" w:styleId="Tekstdymka">
    <w:name w:val="Balloon Text"/>
    <w:basedOn w:val="Normalny"/>
    <w:link w:val="TekstdymkaZnak"/>
    <w:uiPriority w:val="99"/>
    <w:semiHidden/>
    <w:unhideWhenUsed/>
    <w:rsid w:val="002A6850"/>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A6850"/>
    <w:rPr>
      <w:rFonts w:ascii="Tahoma" w:eastAsia="SimSun" w:hAnsi="Tahoma" w:cs="Tahoma"/>
      <w:kern w:val="1"/>
      <w:sz w:val="16"/>
      <w:szCs w:val="16"/>
      <w:lang w:eastAsia="ar-SA"/>
    </w:rPr>
  </w:style>
  <w:style w:type="paragraph" w:styleId="Poprawka">
    <w:name w:val="Revision"/>
    <w:hidden/>
    <w:uiPriority w:val="99"/>
    <w:semiHidden/>
    <w:rsid w:val="008E4A48"/>
    <w:pPr>
      <w:spacing w:after="0" w:line="240" w:lineRule="auto"/>
    </w:pPr>
    <w:rPr>
      <w:rFonts w:ascii="Tahoma" w:eastAsia="SimSun" w:hAnsi="Tahoma" w:cs="Calibri"/>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850"/>
    <w:pPr>
      <w:suppressAutoHyphens/>
    </w:pPr>
    <w:rPr>
      <w:rFonts w:ascii="Tahoma" w:eastAsia="SimSun" w:hAnsi="Tahoma" w:cs="Calibri"/>
      <w:kern w:val="1"/>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numerowaną Znak"/>
    <w:link w:val="Akapitzlist"/>
    <w:uiPriority w:val="34"/>
    <w:rsid w:val="002A6850"/>
  </w:style>
  <w:style w:type="paragraph" w:customStyle="1" w:styleId="Akapitzlist1">
    <w:name w:val="Akapit z listą1"/>
    <w:basedOn w:val="Normalny"/>
    <w:rsid w:val="002A6850"/>
    <w:pPr>
      <w:ind w:left="720"/>
    </w:pPr>
  </w:style>
  <w:style w:type="paragraph" w:customStyle="1" w:styleId="Default">
    <w:name w:val="Default"/>
    <w:rsid w:val="002A6850"/>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Nagwek">
    <w:name w:val="header"/>
    <w:basedOn w:val="Normalny"/>
    <w:link w:val="NagwekZnak"/>
    <w:rsid w:val="002A6850"/>
    <w:pPr>
      <w:suppressLineNumbers/>
      <w:tabs>
        <w:tab w:val="center" w:pos="4536"/>
        <w:tab w:val="right" w:pos="9072"/>
      </w:tabs>
      <w:spacing w:after="0" w:line="100" w:lineRule="atLeast"/>
    </w:pPr>
  </w:style>
  <w:style w:type="character" w:customStyle="1" w:styleId="NagwekZnak">
    <w:name w:val="Nagłówek Znak"/>
    <w:basedOn w:val="Domylnaczcionkaakapitu"/>
    <w:link w:val="Nagwek"/>
    <w:rsid w:val="002A6850"/>
    <w:rPr>
      <w:rFonts w:ascii="Tahoma" w:eastAsia="SimSun" w:hAnsi="Tahoma" w:cs="Calibri"/>
      <w:kern w:val="1"/>
      <w:szCs w:val="24"/>
      <w:lang w:eastAsia="ar-SA"/>
    </w:rPr>
  </w:style>
  <w:style w:type="paragraph" w:styleId="Stopka">
    <w:name w:val="footer"/>
    <w:basedOn w:val="Normalny"/>
    <w:link w:val="StopkaZnak"/>
    <w:rsid w:val="002A6850"/>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2A6850"/>
    <w:rPr>
      <w:rFonts w:ascii="Tahoma" w:eastAsia="SimSun" w:hAnsi="Tahoma" w:cs="Calibri"/>
      <w:kern w:val="1"/>
      <w:szCs w:val="24"/>
      <w:lang w:eastAsia="ar-SA"/>
    </w:rPr>
  </w:style>
  <w:style w:type="paragraph" w:styleId="Akapitzlist">
    <w:name w:val="List Paragraph"/>
    <w:aliases w:val="Akapit z listą numerowaną"/>
    <w:basedOn w:val="Normalny"/>
    <w:link w:val="AkapitzlistZnak"/>
    <w:uiPriority w:val="34"/>
    <w:qFormat/>
    <w:rsid w:val="002A6850"/>
    <w:pPr>
      <w:suppressAutoHyphens w:val="0"/>
      <w:ind w:left="720"/>
    </w:pPr>
    <w:rPr>
      <w:rFonts w:asciiTheme="minorHAnsi" w:eastAsiaTheme="minorHAnsi" w:hAnsiTheme="minorHAnsi" w:cstheme="minorBidi"/>
      <w:kern w:val="0"/>
      <w:szCs w:val="22"/>
      <w:lang w:eastAsia="en-US"/>
    </w:rPr>
  </w:style>
  <w:style w:type="paragraph" w:customStyle="1" w:styleId="Akapitzlist10">
    <w:name w:val="Akapit z listą1"/>
    <w:basedOn w:val="Normalny"/>
    <w:rsid w:val="002A6850"/>
    <w:pPr>
      <w:ind w:left="720"/>
    </w:pPr>
  </w:style>
  <w:style w:type="character" w:styleId="Odwoaniedokomentarza">
    <w:name w:val="annotation reference"/>
    <w:basedOn w:val="Domylnaczcionkaakapitu"/>
    <w:uiPriority w:val="99"/>
    <w:semiHidden/>
    <w:unhideWhenUsed/>
    <w:rsid w:val="002A6850"/>
    <w:rPr>
      <w:sz w:val="16"/>
      <w:szCs w:val="16"/>
    </w:rPr>
  </w:style>
  <w:style w:type="paragraph" w:styleId="Tekstkomentarza">
    <w:name w:val="annotation text"/>
    <w:basedOn w:val="Normalny"/>
    <w:link w:val="TekstkomentarzaZnak"/>
    <w:uiPriority w:val="99"/>
    <w:semiHidden/>
    <w:unhideWhenUsed/>
    <w:rsid w:val="002A68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6850"/>
    <w:rPr>
      <w:rFonts w:ascii="Tahoma" w:eastAsia="SimSun" w:hAnsi="Tahoma"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2A6850"/>
    <w:rPr>
      <w:b/>
      <w:bCs/>
    </w:rPr>
  </w:style>
  <w:style w:type="character" w:customStyle="1" w:styleId="TematkomentarzaZnak">
    <w:name w:val="Temat komentarza Znak"/>
    <w:basedOn w:val="TekstkomentarzaZnak"/>
    <w:link w:val="Tematkomentarza"/>
    <w:uiPriority w:val="99"/>
    <w:semiHidden/>
    <w:rsid w:val="002A6850"/>
    <w:rPr>
      <w:rFonts w:ascii="Tahoma" w:eastAsia="SimSun" w:hAnsi="Tahoma" w:cs="Calibri"/>
      <w:b/>
      <w:bCs/>
      <w:kern w:val="1"/>
      <w:sz w:val="20"/>
      <w:szCs w:val="20"/>
      <w:lang w:eastAsia="ar-SA"/>
    </w:rPr>
  </w:style>
  <w:style w:type="paragraph" w:styleId="Tekstdymka">
    <w:name w:val="Balloon Text"/>
    <w:basedOn w:val="Normalny"/>
    <w:link w:val="TekstdymkaZnak"/>
    <w:uiPriority w:val="99"/>
    <w:semiHidden/>
    <w:unhideWhenUsed/>
    <w:rsid w:val="002A6850"/>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A6850"/>
    <w:rPr>
      <w:rFonts w:ascii="Tahoma" w:eastAsia="SimSun" w:hAnsi="Tahoma" w:cs="Tahoma"/>
      <w:kern w:val="1"/>
      <w:sz w:val="16"/>
      <w:szCs w:val="16"/>
      <w:lang w:eastAsia="ar-SA"/>
    </w:rPr>
  </w:style>
  <w:style w:type="paragraph" w:styleId="Poprawka">
    <w:name w:val="Revision"/>
    <w:hidden/>
    <w:uiPriority w:val="99"/>
    <w:semiHidden/>
    <w:rsid w:val="008E4A48"/>
    <w:pPr>
      <w:spacing w:after="0" w:line="240" w:lineRule="auto"/>
    </w:pPr>
    <w:rPr>
      <w:rFonts w:ascii="Tahoma" w:eastAsia="SimSun" w:hAnsi="Tahoma" w:cs="Calibri"/>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2577-1283-48CD-80AA-FA7646AC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2696</Words>
  <Characters>16181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Antonowicz</dc:creator>
  <cp:lastModifiedBy>Aleksandra Kalocińska-Szumska</cp:lastModifiedBy>
  <cp:revision>8</cp:revision>
  <cp:lastPrinted>2023-04-18T12:01:00Z</cp:lastPrinted>
  <dcterms:created xsi:type="dcterms:W3CDTF">2023-05-10T09:06:00Z</dcterms:created>
  <dcterms:modified xsi:type="dcterms:W3CDTF">2023-05-10T09:37:00Z</dcterms:modified>
</cp:coreProperties>
</file>